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794A4" w14:textId="65E63D94" w:rsidR="00360A7B" w:rsidRDefault="00360A7B" w:rsidP="00360A7B">
      <w:pPr>
        <w:jc w:val="both"/>
      </w:pPr>
    </w:p>
    <w:p w14:paraId="14F4DB63" w14:textId="243BA856" w:rsidR="000B6918" w:rsidRDefault="000B6918" w:rsidP="000B6918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rPr>
          <w:b/>
        </w:rPr>
      </w:pPr>
      <w:r>
        <w:rPr>
          <w:b/>
        </w:rPr>
        <w:t>2. napirend</w:t>
      </w:r>
    </w:p>
    <w:p w14:paraId="7C2E34C9" w14:textId="19EF8603" w:rsidR="00360A7B" w:rsidRPr="008D574A" w:rsidRDefault="00360A7B" w:rsidP="00360A7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jc w:val="center"/>
        <w:rPr>
          <w:b/>
        </w:rPr>
      </w:pPr>
      <w:r w:rsidRPr="008D574A">
        <w:rPr>
          <w:b/>
        </w:rPr>
        <w:t>E L Ő T E R J E S Z T É S</w:t>
      </w:r>
    </w:p>
    <w:p w14:paraId="13AC01BA" w14:textId="644BBDFC" w:rsidR="00360A7B" w:rsidRDefault="00D71E6C" w:rsidP="00360A7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jc w:val="center"/>
        <w:rPr>
          <w:b/>
        </w:rPr>
      </w:pPr>
      <w:r>
        <w:rPr>
          <w:b/>
        </w:rPr>
        <w:t>Mindszentkálla</w:t>
      </w:r>
      <w:r w:rsidR="00F91624">
        <w:rPr>
          <w:b/>
        </w:rPr>
        <w:t xml:space="preserve"> </w:t>
      </w:r>
      <w:r w:rsidR="00986FB7">
        <w:rPr>
          <w:b/>
        </w:rPr>
        <w:t>K</w:t>
      </w:r>
      <w:r w:rsidR="00360A7B">
        <w:rPr>
          <w:b/>
        </w:rPr>
        <w:t xml:space="preserve">özség Önkormányzata </w:t>
      </w:r>
      <w:r w:rsidR="00360A7B" w:rsidRPr="008D574A">
        <w:rPr>
          <w:b/>
        </w:rPr>
        <w:t>Képviselő-testület</w:t>
      </w:r>
      <w:r w:rsidR="00360A7B">
        <w:rPr>
          <w:b/>
        </w:rPr>
        <w:t xml:space="preserve">ének </w:t>
      </w:r>
    </w:p>
    <w:p w14:paraId="48CAF60A" w14:textId="669961C0" w:rsidR="00360A7B" w:rsidRPr="008D574A" w:rsidRDefault="00360A7B" w:rsidP="00360A7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jc w:val="center"/>
        <w:rPr>
          <w:b/>
        </w:rPr>
      </w:pPr>
      <w:r>
        <w:rPr>
          <w:b/>
        </w:rPr>
        <w:t xml:space="preserve"> 20</w:t>
      </w:r>
      <w:r w:rsidR="00B319A8">
        <w:rPr>
          <w:b/>
        </w:rPr>
        <w:t>26</w:t>
      </w:r>
      <w:r w:rsidR="00A1449B">
        <w:rPr>
          <w:b/>
        </w:rPr>
        <w:t xml:space="preserve">. </w:t>
      </w:r>
      <w:r w:rsidR="00C131FF">
        <w:rPr>
          <w:b/>
        </w:rPr>
        <w:t>szeptember</w:t>
      </w:r>
      <w:r w:rsidR="005E0423">
        <w:rPr>
          <w:b/>
        </w:rPr>
        <w:t xml:space="preserve"> </w:t>
      </w:r>
      <w:r w:rsidR="0070261E">
        <w:rPr>
          <w:b/>
        </w:rPr>
        <w:t>23</w:t>
      </w:r>
      <w:r w:rsidR="005E0423">
        <w:rPr>
          <w:b/>
        </w:rPr>
        <w:t>-</w:t>
      </w:r>
      <w:r>
        <w:rPr>
          <w:b/>
        </w:rPr>
        <w:t xml:space="preserve">i testületi </w:t>
      </w:r>
      <w:r w:rsidRPr="008D574A">
        <w:rPr>
          <w:b/>
        </w:rPr>
        <w:t>ülésére.</w:t>
      </w:r>
    </w:p>
    <w:p w14:paraId="2D4DC3B0" w14:textId="77777777" w:rsidR="00360A7B" w:rsidRPr="008D574A" w:rsidRDefault="00360A7B" w:rsidP="00360A7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rPr>
          <w:b/>
        </w:rPr>
      </w:pPr>
    </w:p>
    <w:p w14:paraId="1B58F98D" w14:textId="77777777" w:rsidR="00360A7B" w:rsidRPr="000B6918" w:rsidRDefault="00360A7B" w:rsidP="00360A7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jc w:val="both"/>
        <w:rPr>
          <w:b/>
          <w:bCs/>
        </w:rPr>
      </w:pPr>
      <w:r>
        <w:rPr>
          <w:b/>
          <w:u w:val="single"/>
        </w:rPr>
        <w:t>Tárgy</w:t>
      </w:r>
      <w:r>
        <w:t xml:space="preserve">: </w:t>
      </w:r>
      <w:r w:rsidR="001012A2" w:rsidRPr="000B6918">
        <w:rPr>
          <w:b/>
          <w:bCs/>
        </w:rPr>
        <w:t xml:space="preserve">a Képviselő-testület </w:t>
      </w:r>
      <w:r w:rsidRPr="000B6918">
        <w:rPr>
          <w:b/>
          <w:bCs/>
        </w:rPr>
        <w:t>Szervezeti és Működési Szabályzatáról szóló rendelet</w:t>
      </w:r>
      <w:r w:rsidR="00B24972" w:rsidRPr="000B6918">
        <w:rPr>
          <w:b/>
          <w:bCs/>
        </w:rPr>
        <w:t>ének módosítása</w:t>
      </w:r>
    </w:p>
    <w:p w14:paraId="3F6A5C0E" w14:textId="6021E2E3" w:rsidR="00360A7B" w:rsidRPr="008D574A" w:rsidRDefault="00360A7B" w:rsidP="00360A7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</w:pPr>
      <w:r w:rsidRPr="008D574A">
        <w:rPr>
          <w:b/>
          <w:u w:val="single"/>
        </w:rPr>
        <w:t>Előterjesztő</w:t>
      </w:r>
      <w:r w:rsidR="00986FB7">
        <w:t xml:space="preserve">: </w:t>
      </w:r>
      <w:r w:rsidR="00D71E6C">
        <w:t>Csombó Zoltán</w:t>
      </w:r>
      <w:r>
        <w:t xml:space="preserve">, </w:t>
      </w:r>
      <w:r w:rsidRPr="008D574A">
        <w:t>polgármester</w:t>
      </w:r>
    </w:p>
    <w:p w14:paraId="1DA1E8A2" w14:textId="4CD54FA0" w:rsidR="001D0D9B" w:rsidRDefault="00360A7B" w:rsidP="00360A7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</w:pPr>
      <w:proofErr w:type="gramStart"/>
      <w:r w:rsidRPr="008D574A">
        <w:rPr>
          <w:b/>
          <w:u w:val="single"/>
        </w:rPr>
        <w:t>Előkészítette:</w:t>
      </w:r>
      <w:r w:rsidR="00252E34" w:rsidRPr="00252E34">
        <w:t xml:space="preserve"> </w:t>
      </w:r>
      <w:r w:rsidR="0045447F">
        <w:t xml:space="preserve"> dr.</w:t>
      </w:r>
      <w:proofErr w:type="gramEnd"/>
      <w:r w:rsidR="0045447F">
        <w:t xml:space="preserve"> Szabó Tímea, </w:t>
      </w:r>
      <w:r w:rsidR="00EE3F62">
        <w:t>címzetes fő</w:t>
      </w:r>
      <w:r w:rsidR="00252E34">
        <w:t>jegyző</w:t>
      </w:r>
    </w:p>
    <w:p w14:paraId="676645EC" w14:textId="77777777" w:rsidR="00360A7B" w:rsidRDefault="00360A7B" w:rsidP="00360A7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</w:pPr>
      <w:r>
        <w:t xml:space="preserve">                                                                                           Jogszabállyal nem ellentétes</w:t>
      </w:r>
    </w:p>
    <w:p w14:paraId="59955BFB" w14:textId="77777777" w:rsidR="00360A7B" w:rsidRDefault="00360A7B" w:rsidP="00360A7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</w:pPr>
      <w:r>
        <w:t xml:space="preserve">  ---------------------------</w:t>
      </w:r>
      <w:r>
        <w:tab/>
      </w:r>
      <w:r>
        <w:tab/>
      </w:r>
      <w:r>
        <w:tab/>
      </w:r>
      <w:r>
        <w:tab/>
      </w:r>
      <w:r>
        <w:tab/>
      </w:r>
    </w:p>
    <w:p w14:paraId="51F67F94" w14:textId="77777777" w:rsidR="00360A7B" w:rsidRDefault="00360A7B" w:rsidP="00360A7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</w:pPr>
      <w:r>
        <w:t xml:space="preserve">         Előterjesztő                                                                       </w:t>
      </w:r>
      <w:r w:rsidR="0045447F">
        <w:t>dr. Szabó Tímea</w:t>
      </w:r>
    </w:p>
    <w:p w14:paraId="788930F8" w14:textId="77777777" w:rsidR="00360A7B" w:rsidRDefault="00360A7B" w:rsidP="00360A7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</w:pPr>
      <w:r>
        <w:t xml:space="preserve">                                                                                            </w:t>
      </w:r>
      <w:r w:rsidR="009D3114">
        <w:t xml:space="preserve">    </w:t>
      </w:r>
      <w:r w:rsidR="0045447F">
        <w:t xml:space="preserve">  </w:t>
      </w:r>
      <w:r w:rsidR="009D3114">
        <w:t>címzetes fő</w:t>
      </w:r>
      <w:r>
        <w:t>jegyző</w:t>
      </w:r>
    </w:p>
    <w:p w14:paraId="4228A2FD" w14:textId="77777777" w:rsidR="00360A7B" w:rsidRDefault="00360A7B" w:rsidP="00360A7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</w:pPr>
    </w:p>
    <w:p w14:paraId="2C01985B" w14:textId="77777777" w:rsidR="00360A7B" w:rsidRDefault="00360A7B" w:rsidP="00360A7B">
      <w:pPr>
        <w:jc w:val="both"/>
      </w:pPr>
    </w:p>
    <w:p w14:paraId="543EA9BB" w14:textId="77777777" w:rsidR="00360A7B" w:rsidRDefault="00360A7B" w:rsidP="00360A7B">
      <w:pPr>
        <w:jc w:val="both"/>
      </w:pPr>
      <w:r>
        <w:t>Tisztelt Képviselő-testület!</w:t>
      </w:r>
    </w:p>
    <w:p w14:paraId="03026080" w14:textId="77777777" w:rsidR="00D61037" w:rsidRDefault="00D61037" w:rsidP="00D61037">
      <w:pPr>
        <w:jc w:val="both"/>
      </w:pPr>
      <w:bookmarkStart w:id="0" w:name="_Hlk30664050"/>
    </w:p>
    <w:p w14:paraId="0D3CC1C1" w14:textId="49A4DF60" w:rsidR="00C131FF" w:rsidRDefault="00C131FF" w:rsidP="00D61037">
      <w:pPr>
        <w:jc w:val="both"/>
      </w:pPr>
      <w:r>
        <w:t xml:space="preserve">Az európai uniós forrásokhoz való hozzáférés </w:t>
      </w:r>
      <w:r w:rsidR="003D0FF3">
        <w:t>érdekében</w:t>
      </w:r>
      <w:r>
        <w:t xml:space="preserve"> szükséges egyes törvények módosításáról szóló 2026. évi XVIII. törvény módosította a Magyarország helyi önkormányzatairól szóló 2011. évi CXXXIX. törvényt (a továbbiakban: </w:t>
      </w:r>
      <w:proofErr w:type="spellStart"/>
      <w:r>
        <w:t>Mötv</w:t>
      </w:r>
      <w:proofErr w:type="spellEnd"/>
      <w:r>
        <w:t xml:space="preserve">.), melynek 33.§ (1) bekezdése kimondja, hogy a törvényben meghatározott kötelezettségeit megszegő önkormányzati képviselő megállapított tiszteletdíját, természetbeni juttatását a képviselő-testület – a szervezeti és működési szabályzatában meghatározottak alapján – legfeljebb tizenkét havi időtartamra csökkentheti, megvonhatja az (e§ alkalmazásában a továbbiakban: vagyoni szankció). Ismételt kötelezettségszegés esetén a csökkentés vagy megvonás újra megállapítható. </w:t>
      </w:r>
    </w:p>
    <w:p w14:paraId="6EE1C5E1" w14:textId="77777777" w:rsidR="00C131FF" w:rsidRDefault="00C131FF" w:rsidP="00D61037">
      <w:pPr>
        <w:jc w:val="both"/>
      </w:pPr>
      <w:r>
        <w:t>A</w:t>
      </w:r>
      <w:r w:rsidR="003942C6">
        <w:t>z</w:t>
      </w:r>
      <w:r>
        <w:t xml:space="preserve"> </w:t>
      </w:r>
      <w:proofErr w:type="spellStart"/>
      <w:r>
        <w:t>Mötv</w:t>
      </w:r>
      <w:proofErr w:type="spellEnd"/>
      <w:r>
        <w:t>. 33.§ (2) bekezdése alapján a képviselő-testület köteles a szervezeti és működési szabályzatban rendelkezni az (1) bekezdés szerinti azon vagyoni szankcióról, amelyet akk</w:t>
      </w:r>
      <w:r w:rsidR="003942C6">
        <w:t>or</w:t>
      </w:r>
      <w:r>
        <w:t xml:space="preserve"> kell </w:t>
      </w:r>
      <w:r w:rsidR="003D0FF3">
        <w:t>alkalmazni</w:t>
      </w:r>
      <w:r>
        <w:t xml:space="preserve">, ha az európai </w:t>
      </w:r>
      <w:r w:rsidR="003942C6">
        <w:t xml:space="preserve">uniós költségvetési források ellenőrzéséről szóló törvény szerinti vagyonnyilatkozati feladatkörével összefüggésben </w:t>
      </w:r>
      <w:r w:rsidR="003D0FF3">
        <w:t>eljáró Integritás Hatóság a kép</w:t>
      </w:r>
      <w:r w:rsidR="003942C6">
        <w:t>v</w:t>
      </w:r>
      <w:r w:rsidR="003D0FF3">
        <w:t>i</w:t>
      </w:r>
      <w:r w:rsidR="003942C6">
        <w:t xml:space="preserve">selő vagyonnyilatkozat-tételi kötelezettségével összefüggésben – a képviselő méltatlanságát meg nem alapozó- kizárólag adminisztratív jellegű, ugyanakkor csekély vagy elhanyagolható jelentőséget meghaladó hiányosságot tárt fel. </w:t>
      </w:r>
    </w:p>
    <w:p w14:paraId="6671457C" w14:textId="77777777" w:rsidR="003D0FF3" w:rsidRDefault="003D0FF3" w:rsidP="00D61037">
      <w:pPr>
        <w:jc w:val="both"/>
      </w:pPr>
      <w:r>
        <w:t xml:space="preserve">Az </w:t>
      </w:r>
      <w:proofErr w:type="spellStart"/>
      <w:r>
        <w:t>Mötv</w:t>
      </w:r>
      <w:proofErr w:type="spellEnd"/>
      <w:r>
        <w:t xml:space="preserve">. módosítása érintette a vagyonnyilatkozat tételi szabályokat oly módon, hogy a 39. § (3) bekezdése kimondja, hogy az önkormányzati képviselő vagyonnyilatkozata nyilvános, amit a helyi önkormányzat honlapján közzé kell tenni. A vagyonnyilatkozat a honlapról az önkormányzati </w:t>
      </w:r>
      <w:r w:rsidR="005E0423">
        <w:t>képviselő</w:t>
      </w:r>
      <w:r>
        <w:t xml:space="preserve"> megbízatásának megszűnését követő három év elteltével távolítható el. </w:t>
      </w:r>
    </w:p>
    <w:p w14:paraId="2283813D" w14:textId="77777777" w:rsidR="003D0FF3" w:rsidRDefault="003D0FF3" w:rsidP="00D61037">
      <w:pPr>
        <w:jc w:val="both"/>
      </w:pPr>
      <w:r>
        <w:t xml:space="preserve">Az </w:t>
      </w:r>
      <w:proofErr w:type="spellStart"/>
      <w:r>
        <w:t>Mötv</w:t>
      </w:r>
      <w:proofErr w:type="spellEnd"/>
      <w:r>
        <w:t xml:space="preserve">. 39. §-a egy (4a) bekezdéssel egészült ki, mely </w:t>
      </w:r>
      <w:proofErr w:type="gramStart"/>
      <w:r>
        <w:t>szerint</w:t>
      </w:r>
      <w:proofErr w:type="gramEnd"/>
      <w:r>
        <w:t xml:space="preserve"> ha az Integritás Hatóság jelentésében azt állapítja meg, hogy az önkormányzati képviselő a vagyonnyilatkozat-tételi kötelezettségét elmulasztotta, illetve a vagyonnyilatkozatában lényeges adatot, tényt szándékosan valótlanul közölt a (4) bekezdés szerinti eljárást a vagyonnyilatkozat – vizsgáló bizottság hivatalból folytatja le, illetve annak eredményéről tájékoztatja a soron következő ülésén a képviselő-testületet. </w:t>
      </w:r>
    </w:p>
    <w:p w14:paraId="2A01B6CF" w14:textId="77777777" w:rsidR="003942C6" w:rsidRDefault="003942C6" w:rsidP="00D61037">
      <w:pPr>
        <w:jc w:val="both"/>
      </w:pPr>
      <w:proofErr w:type="gramStart"/>
      <w:r>
        <w:t xml:space="preserve">Az  </w:t>
      </w:r>
      <w:proofErr w:type="spellStart"/>
      <w:r>
        <w:t>Mötv</w:t>
      </w:r>
      <w:proofErr w:type="spellEnd"/>
      <w:proofErr w:type="gramEnd"/>
      <w:r>
        <w:t xml:space="preserve">. 146/P§-a kimondja, hogy az európai uniós forrásokhoz való hozzáférés érdekében szükséges egyes törvények módosításáról szóló 2026. évi XVIII. törvénnyel megállapított 33.§ (2) bekezdése alapján a Képviselő-testület szervezeti és működési szabályzatában legkésőbb 2026. október 31. napjáig rendelkezik a 33.§ (2) bekezdése szerinti vagyoni szankcióról. </w:t>
      </w:r>
    </w:p>
    <w:p w14:paraId="061EB6B0" w14:textId="77777777" w:rsidR="003942C6" w:rsidRDefault="003942C6" w:rsidP="00D61037">
      <w:pPr>
        <w:jc w:val="both"/>
      </w:pPr>
    </w:p>
    <w:p w14:paraId="097EC27A" w14:textId="634F652D" w:rsidR="005E0423" w:rsidRDefault="00F91624" w:rsidP="00D61037">
      <w:pPr>
        <w:jc w:val="both"/>
      </w:pPr>
      <w:r>
        <w:t>A</w:t>
      </w:r>
      <w:r w:rsidR="005E0423">
        <w:t xml:space="preserve"> tervezetben</w:t>
      </w:r>
      <w:r>
        <w:t xml:space="preserve"> szereplő </w:t>
      </w:r>
      <w:r w:rsidR="005E0423">
        <w:t>javaslat</w:t>
      </w:r>
      <w:r>
        <w:t>tól</w:t>
      </w:r>
      <w:r w:rsidR="005E0423">
        <w:t xml:space="preserve"> az </w:t>
      </w:r>
      <w:proofErr w:type="spellStart"/>
      <w:r w:rsidR="005E0423">
        <w:t>Mötv</w:t>
      </w:r>
      <w:proofErr w:type="spellEnd"/>
      <w:r w:rsidR="005E0423">
        <w:t xml:space="preserve">-ben meghatározottak figyelembevételével a Képviselő-testület eltérhet. </w:t>
      </w:r>
    </w:p>
    <w:p w14:paraId="5EF77831" w14:textId="77777777" w:rsidR="003942C6" w:rsidRDefault="003942C6" w:rsidP="00D61037">
      <w:pPr>
        <w:jc w:val="both"/>
      </w:pPr>
    </w:p>
    <w:p w14:paraId="7DA9E722" w14:textId="77777777" w:rsidR="00D71E6C" w:rsidRDefault="00D71E6C" w:rsidP="00D61037">
      <w:pPr>
        <w:rPr>
          <w:b/>
        </w:rPr>
      </w:pPr>
    </w:p>
    <w:p w14:paraId="56CAE0A4" w14:textId="77777777" w:rsidR="00D61037" w:rsidRPr="00D61037" w:rsidRDefault="00D61037" w:rsidP="00D61037">
      <w:pPr>
        <w:rPr>
          <w:b/>
        </w:rPr>
      </w:pPr>
      <w:r w:rsidRPr="00D61037">
        <w:rPr>
          <w:b/>
        </w:rPr>
        <w:lastRenderedPageBreak/>
        <w:t>INDOKOLÁS</w:t>
      </w:r>
    </w:p>
    <w:p w14:paraId="4018E28C" w14:textId="77777777" w:rsidR="00D61037" w:rsidRDefault="00D61037" w:rsidP="00D61037">
      <w:pPr>
        <w:jc w:val="center"/>
      </w:pPr>
    </w:p>
    <w:p w14:paraId="15B7EF13" w14:textId="34551659" w:rsidR="00D61037" w:rsidRDefault="003942C6" w:rsidP="00D61037">
      <w:pPr>
        <w:jc w:val="both"/>
      </w:pPr>
      <w:r>
        <w:t xml:space="preserve">Az </w:t>
      </w:r>
      <w:proofErr w:type="spellStart"/>
      <w:r>
        <w:t>Mötv</w:t>
      </w:r>
      <w:proofErr w:type="spellEnd"/>
      <w:r>
        <w:t xml:space="preserve">. módosítása előírja az Önkormányzatok számára, hogy október 31. napjáig </w:t>
      </w:r>
      <w:r w:rsidR="003D0FF3">
        <w:t xml:space="preserve">az SZMSZ-ben kerüljön szabályozásra </w:t>
      </w:r>
      <w:r>
        <w:t>a települési képviselő vagyonnyilatkozat tételi kötelezettségének megszegésekor alkalmazandó vagyoni szankció</w:t>
      </w:r>
      <w:r w:rsidR="00F91624">
        <w:t>, ezért szükséges a rendelet módosítása</w:t>
      </w:r>
    </w:p>
    <w:p w14:paraId="6C662FDE" w14:textId="77777777" w:rsidR="00B319A8" w:rsidRDefault="00B319A8" w:rsidP="003D0FF3">
      <w:pPr>
        <w:rPr>
          <w:b/>
          <w:bCs/>
          <w:bdr w:val="none" w:sz="0" w:space="0" w:color="auto" w:frame="1"/>
        </w:rPr>
      </w:pPr>
    </w:p>
    <w:p w14:paraId="27474E1D" w14:textId="77777777" w:rsidR="00D61037" w:rsidRPr="00871915" w:rsidRDefault="00D61037" w:rsidP="00D61037">
      <w:pPr>
        <w:jc w:val="center"/>
        <w:rPr>
          <w:b/>
          <w:bCs/>
          <w:bdr w:val="none" w:sz="0" w:space="0" w:color="auto" w:frame="1"/>
        </w:rPr>
      </w:pPr>
      <w:r w:rsidRPr="00871915">
        <w:rPr>
          <w:b/>
          <w:bCs/>
          <w:bdr w:val="none" w:sz="0" w:space="0" w:color="auto" w:frame="1"/>
        </w:rPr>
        <w:t>Előzetes hatásvizsgálat a jogalkotásról szóló 2010. évi CXXX. törvény 17.§ (1) bekezdése alapján:</w:t>
      </w:r>
    </w:p>
    <w:p w14:paraId="758C68C0" w14:textId="77777777" w:rsidR="00D61037" w:rsidRPr="00871915" w:rsidRDefault="00D61037" w:rsidP="00D61037">
      <w:pPr>
        <w:ind w:firstLine="240"/>
        <w:jc w:val="both"/>
        <w:rPr>
          <w:b/>
          <w:bCs/>
          <w:bdr w:val="none" w:sz="0" w:space="0" w:color="auto" w:frame="1"/>
        </w:rPr>
      </w:pPr>
    </w:p>
    <w:p w14:paraId="269B9320" w14:textId="7F5D712D" w:rsidR="00D61037" w:rsidRPr="00871915" w:rsidRDefault="00D61037" w:rsidP="00D61037">
      <w:pPr>
        <w:ind w:left="2977" w:hanging="2977"/>
        <w:jc w:val="both"/>
        <w:rPr>
          <w:bCs/>
          <w:bdr w:val="none" w:sz="0" w:space="0" w:color="auto" w:frame="1"/>
        </w:rPr>
      </w:pPr>
      <w:r w:rsidRPr="00871915">
        <w:rPr>
          <w:bCs/>
          <w:bdr w:val="none" w:sz="0" w:space="0" w:color="auto" w:frame="1"/>
        </w:rPr>
        <w:t xml:space="preserve">A rendelet-tervezet </w:t>
      </w:r>
      <w:proofErr w:type="gramStart"/>
      <w:r w:rsidRPr="00871915">
        <w:rPr>
          <w:bCs/>
          <w:bdr w:val="none" w:sz="0" w:space="0" w:color="auto" w:frame="1"/>
        </w:rPr>
        <w:t xml:space="preserve">címe:   </w:t>
      </w:r>
      <w:proofErr w:type="gramEnd"/>
      <w:r w:rsidRPr="00871915">
        <w:rPr>
          <w:bCs/>
          <w:bdr w:val="none" w:sz="0" w:space="0" w:color="auto" w:frame="1"/>
        </w:rPr>
        <w:t xml:space="preserve">    </w:t>
      </w:r>
      <w:r w:rsidR="00D71E6C">
        <w:rPr>
          <w:bCs/>
          <w:bdr w:val="none" w:sz="0" w:space="0" w:color="auto" w:frame="1"/>
        </w:rPr>
        <w:t>Mindszentkálla</w:t>
      </w:r>
      <w:r>
        <w:rPr>
          <w:bCs/>
          <w:bdr w:val="none" w:sz="0" w:space="0" w:color="auto" w:frame="1"/>
        </w:rPr>
        <w:t xml:space="preserve"> Község</w:t>
      </w:r>
      <w:r w:rsidRPr="00871915">
        <w:rPr>
          <w:bCs/>
          <w:bdr w:val="none" w:sz="0" w:space="0" w:color="auto" w:frame="1"/>
        </w:rPr>
        <w:t xml:space="preserve"> Önkormányzata Képviselő-testületének</w:t>
      </w:r>
    </w:p>
    <w:p w14:paraId="3967F264" w14:textId="23D0E207" w:rsidR="00D61037" w:rsidRPr="00127CA7" w:rsidRDefault="00D61037" w:rsidP="00D61037">
      <w:pPr>
        <w:ind w:left="2977" w:hanging="2977"/>
        <w:jc w:val="both"/>
        <w:rPr>
          <w:bCs/>
          <w:bdr w:val="none" w:sz="0" w:space="0" w:color="auto" w:frame="1"/>
        </w:rPr>
      </w:pPr>
      <w:r w:rsidRPr="00871915">
        <w:rPr>
          <w:bCs/>
          <w:bdr w:val="none" w:sz="0" w:space="0" w:color="auto" w:frame="1"/>
        </w:rPr>
        <w:t xml:space="preserve">                                                …/20</w:t>
      </w:r>
      <w:r w:rsidR="00B319A8">
        <w:rPr>
          <w:bCs/>
          <w:bdr w:val="none" w:sz="0" w:space="0" w:color="auto" w:frame="1"/>
        </w:rPr>
        <w:t>26</w:t>
      </w:r>
      <w:r w:rsidRPr="00871915">
        <w:rPr>
          <w:bCs/>
          <w:bdr w:val="none" w:sz="0" w:space="0" w:color="auto" w:frame="1"/>
        </w:rPr>
        <w:t xml:space="preserve">.(...) önkormányzati rendelete </w:t>
      </w:r>
      <w:r>
        <w:rPr>
          <w:bCs/>
          <w:bdr w:val="none" w:sz="0" w:space="0" w:color="auto" w:frame="1"/>
        </w:rPr>
        <w:t>a Képviselő-testület s</w:t>
      </w:r>
      <w:r w:rsidRPr="00127CA7">
        <w:rPr>
          <w:bCs/>
          <w:bdr w:val="none" w:sz="0" w:space="0" w:color="auto" w:frame="1"/>
        </w:rPr>
        <w:t xml:space="preserve">zervezeti és működési </w:t>
      </w:r>
      <w:r w:rsidR="00D60B39">
        <w:rPr>
          <w:bCs/>
          <w:bdr w:val="none" w:sz="0" w:space="0" w:color="auto" w:frame="1"/>
        </w:rPr>
        <w:t>szabályzatáról szóló 13</w:t>
      </w:r>
      <w:r w:rsidR="00B319A8">
        <w:rPr>
          <w:bCs/>
          <w:bdr w:val="none" w:sz="0" w:space="0" w:color="auto" w:frame="1"/>
        </w:rPr>
        <w:t>/2013.(</w:t>
      </w:r>
      <w:r w:rsidR="00A16FFD">
        <w:rPr>
          <w:bCs/>
          <w:bdr w:val="none" w:sz="0" w:space="0" w:color="auto" w:frame="1"/>
        </w:rPr>
        <w:t>X</w:t>
      </w:r>
      <w:r w:rsidR="00D60B39">
        <w:rPr>
          <w:bCs/>
          <w:bdr w:val="none" w:sz="0" w:space="0" w:color="auto" w:frame="1"/>
        </w:rPr>
        <w:t>.1</w:t>
      </w:r>
      <w:r w:rsidRPr="00127CA7">
        <w:rPr>
          <w:bCs/>
          <w:bdr w:val="none" w:sz="0" w:space="0" w:color="auto" w:frame="1"/>
        </w:rPr>
        <w:t>.) önkormányzati rendelete módosításáról</w:t>
      </w:r>
    </w:p>
    <w:p w14:paraId="63CAAFE8" w14:textId="77777777" w:rsidR="00D61037" w:rsidRPr="00CE20A8" w:rsidRDefault="00D61037" w:rsidP="00D61037">
      <w:pPr>
        <w:jc w:val="both"/>
        <w:rPr>
          <w:bCs/>
          <w:bdr w:val="none" w:sz="0" w:space="0" w:color="auto" w:frame="1"/>
        </w:rPr>
      </w:pPr>
    </w:p>
    <w:p w14:paraId="71CB3F5B" w14:textId="77777777" w:rsidR="00D61037" w:rsidRPr="00CE20A8" w:rsidRDefault="00D61037" w:rsidP="00D61037">
      <w:pPr>
        <w:ind w:left="2832" w:hanging="2832"/>
        <w:jc w:val="both"/>
      </w:pPr>
      <w:r w:rsidRPr="00CE20A8">
        <w:rPr>
          <w:bCs/>
          <w:bdr w:val="none" w:sz="0" w:space="0" w:color="auto" w:frame="1"/>
        </w:rPr>
        <w:t>Társadalmi-gazdasági hatása:</w:t>
      </w:r>
      <w:r w:rsidRPr="00CE20A8">
        <w:rPr>
          <w:bCs/>
          <w:bdr w:val="none" w:sz="0" w:space="0" w:color="auto" w:frame="1"/>
        </w:rPr>
        <w:tab/>
      </w:r>
      <w:r>
        <w:t xml:space="preserve"> Nincs.</w:t>
      </w:r>
    </w:p>
    <w:p w14:paraId="1D4A6B5D" w14:textId="77777777" w:rsidR="00D61037" w:rsidRDefault="00D61037" w:rsidP="00D61037">
      <w:pPr>
        <w:ind w:left="2880" w:hanging="2880"/>
        <w:jc w:val="both"/>
      </w:pPr>
      <w:r w:rsidRPr="00CE20A8">
        <w:rPr>
          <w:bCs/>
          <w:bdr w:val="none" w:sz="0" w:space="0" w:color="auto" w:frame="1"/>
        </w:rPr>
        <w:t xml:space="preserve">Költségvetési hatása: </w:t>
      </w:r>
      <w:r w:rsidRPr="00CE20A8">
        <w:rPr>
          <w:bCs/>
          <w:bdr w:val="none" w:sz="0" w:space="0" w:color="auto" w:frame="1"/>
        </w:rPr>
        <w:tab/>
      </w:r>
      <w:r w:rsidR="003D0FF3">
        <w:rPr>
          <w:bCs/>
          <w:bdr w:val="none" w:sz="0" w:space="0" w:color="auto" w:frame="1"/>
        </w:rPr>
        <w:t>Nincs</w:t>
      </w:r>
    </w:p>
    <w:p w14:paraId="4B059870" w14:textId="77777777" w:rsidR="00D61037" w:rsidRPr="00CE20A8" w:rsidRDefault="00D61037" w:rsidP="00D61037">
      <w:pPr>
        <w:ind w:left="2880" w:hanging="2880"/>
        <w:jc w:val="both"/>
        <w:rPr>
          <w:bCs/>
          <w:bdr w:val="none" w:sz="0" w:space="0" w:color="auto" w:frame="1"/>
        </w:rPr>
      </w:pPr>
      <w:r w:rsidRPr="00CE20A8">
        <w:rPr>
          <w:bCs/>
          <w:bdr w:val="none" w:sz="0" w:space="0" w:color="auto" w:frame="1"/>
        </w:rPr>
        <w:t>Környezeti, egészségi következményei:</w:t>
      </w:r>
      <w:r>
        <w:rPr>
          <w:bCs/>
          <w:bdr w:val="none" w:sz="0" w:space="0" w:color="auto" w:frame="1"/>
        </w:rPr>
        <w:t xml:space="preserve"> </w:t>
      </w:r>
      <w:r>
        <w:rPr>
          <w:bCs/>
          <w:bdr w:val="none" w:sz="0" w:space="0" w:color="auto" w:frame="1"/>
        </w:rPr>
        <w:tab/>
        <w:t xml:space="preserve"> Nincs</w:t>
      </w:r>
      <w:r w:rsidRPr="00CE20A8">
        <w:rPr>
          <w:bCs/>
          <w:bdr w:val="none" w:sz="0" w:space="0" w:color="auto" w:frame="1"/>
        </w:rPr>
        <w:t>.</w:t>
      </w:r>
    </w:p>
    <w:p w14:paraId="30B5EFBC" w14:textId="043EC60B" w:rsidR="00D61037" w:rsidRPr="00CE20A8" w:rsidRDefault="00D61037" w:rsidP="00D61037">
      <w:pPr>
        <w:ind w:left="2880" w:hanging="2880"/>
        <w:jc w:val="both"/>
        <w:outlineLvl w:val="0"/>
        <w:rPr>
          <w:bCs/>
          <w:bdr w:val="none" w:sz="0" w:space="0" w:color="auto" w:frame="1"/>
        </w:rPr>
      </w:pPr>
      <w:r w:rsidRPr="00CE20A8">
        <w:rPr>
          <w:bCs/>
          <w:bdr w:val="none" w:sz="0" w:space="0" w:color="auto" w:frame="1"/>
        </w:rPr>
        <w:t>Adminisztratív terheket befolyásoló hatása:</w:t>
      </w:r>
      <w:r w:rsidR="005E0423">
        <w:rPr>
          <w:bCs/>
          <w:bdr w:val="none" w:sz="0" w:space="0" w:color="auto" w:frame="1"/>
        </w:rPr>
        <w:tab/>
        <w:t xml:space="preserve"> </w:t>
      </w:r>
      <w:r w:rsidR="00F91624">
        <w:rPr>
          <w:bCs/>
          <w:bdr w:val="none" w:sz="0" w:space="0" w:color="auto" w:frame="1"/>
        </w:rPr>
        <w:t>Nincs</w:t>
      </w:r>
    </w:p>
    <w:p w14:paraId="4EBABA1D" w14:textId="77777777" w:rsidR="00D61037" w:rsidRPr="00CE20A8" w:rsidRDefault="00D61037" w:rsidP="00D61037">
      <w:pPr>
        <w:jc w:val="both"/>
        <w:rPr>
          <w:bCs/>
          <w:bdr w:val="none" w:sz="0" w:space="0" w:color="auto" w:frame="1"/>
        </w:rPr>
      </w:pPr>
      <w:r w:rsidRPr="00CE20A8">
        <w:rPr>
          <w:bCs/>
          <w:bdr w:val="none" w:sz="0" w:space="0" w:color="auto" w:frame="1"/>
        </w:rPr>
        <w:t>Egyéb hatása:</w:t>
      </w:r>
      <w:r w:rsidRPr="00CE20A8">
        <w:rPr>
          <w:bCs/>
          <w:bdr w:val="none" w:sz="0" w:space="0" w:color="auto" w:frame="1"/>
        </w:rPr>
        <w:tab/>
      </w:r>
      <w:r>
        <w:rPr>
          <w:bCs/>
          <w:bdr w:val="none" w:sz="0" w:space="0" w:color="auto" w:frame="1"/>
        </w:rPr>
        <w:tab/>
      </w:r>
      <w:r>
        <w:rPr>
          <w:bCs/>
          <w:bdr w:val="none" w:sz="0" w:space="0" w:color="auto" w:frame="1"/>
        </w:rPr>
        <w:tab/>
      </w:r>
      <w:r>
        <w:rPr>
          <w:bCs/>
          <w:bdr w:val="none" w:sz="0" w:space="0" w:color="auto" w:frame="1"/>
        </w:rPr>
        <w:tab/>
      </w:r>
      <w:r>
        <w:rPr>
          <w:bCs/>
          <w:bdr w:val="none" w:sz="0" w:space="0" w:color="auto" w:frame="1"/>
        </w:rPr>
        <w:tab/>
        <w:t xml:space="preserve"> Nincs.</w:t>
      </w:r>
    </w:p>
    <w:p w14:paraId="6C82DAED" w14:textId="77777777" w:rsidR="00D61037" w:rsidRPr="00CE20A8" w:rsidRDefault="00D61037" w:rsidP="00D61037">
      <w:pPr>
        <w:ind w:left="2880" w:hanging="2880"/>
        <w:jc w:val="both"/>
      </w:pPr>
      <w:r w:rsidRPr="00CE20A8">
        <w:rPr>
          <w:bCs/>
          <w:bdr w:val="none" w:sz="0" w:space="0" w:color="auto" w:frame="1"/>
        </w:rPr>
        <w:t>A rendelet megalkotásának szükségessége:</w:t>
      </w:r>
      <w:r>
        <w:rPr>
          <w:bCs/>
          <w:bdr w:val="none" w:sz="0" w:space="0" w:color="auto" w:frame="1"/>
        </w:rPr>
        <w:t xml:space="preserve"> </w:t>
      </w:r>
      <w:r w:rsidR="003D0FF3">
        <w:rPr>
          <w:bCs/>
          <w:bdr w:val="none" w:sz="0" w:space="0" w:color="auto" w:frame="1"/>
        </w:rPr>
        <w:t xml:space="preserve">Az </w:t>
      </w:r>
      <w:proofErr w:type="spellStart"/>
      <w:r w:rsidR="003D0FF3">
        <w:t>Mötv</w:t>
      </w:r>
      <w:proofErr w:type="spellEnd"/>
      <w:r w:rsidR="003D0FF3">
        <w:t>-ben előírt szabályozási kötelezettség.</w:t>
      </w:r>
    </w:p>
    <w:p w14:paraId="7315A19E" w14:textId="77777777" w:rsidR="00D61037" w:rsidRPr="00CE20A8" w:rsidRDefault="00D61037" w:rsidP="00D61037">
      <w:pPr>
        <w:jc w:val="both"/>
        <w:rPr>
          <w:bCs/>
          <w:bdr w:val="none" w:sz="0" w:space="0" w:color="auto" w:frame="1"/>
        </w:rPr>
      </w:pPr>
    </w:p>
    <w:p w14:paraId="5A033E74" w14:textId="2D7C0085" w:rsidR="005E0423" w:rsidRPr="00BC10E6" w:rsidRDefault="00D61037" w:rsidP="00BC10E6">
      <w:pPr>
        <w:ind w:left="2880" w:hanging="2880"/>
        <w:jc w:val="both"/>
        <w:rPr>
          <w:bCs/>
          <w:bdr w:val="none" w:sz="0" w:space="0" w:color="auto" w:frame="1"/>
        </w:rPr>
      </w:pPr>
      <w:r w:rsidRPr="00CE20A8">
        <w:rPr>
          <w:bCs/>
          <w:bdr w:val="none" w:sz="0" w:space="0" w:color="auto" w:frame="1"/>
        </w:rPr>
        <w:t>A rendelet megalkotása elmaradása esetén</w:t>
      </w:r>
      <w:r>
        <w:rPr>
          <w:bCs/>
          <w:bdr w:val="none" w:sz="0" w:space="0" w:color="auto" w:frame="1"/>
        </w:rPr>
        <w:t xml:space="preserve"> várható következmények: </w:t>
      </w:r>
      <w:r w:rsidR="003D0FF3">
        <w:rPr>
          <w:bCs/>
          <w:bdr w:val="none" w:sz="0" w:space="0" w:color="auto" w:frame="1"/>
        </w:rPr>
        <w:t xml:space="preserve">Az Önkormányzat nem teljesíti az </w:t>
      </w:r>
      <w:proofErr w:type="spellStart"/>
      <w:r w:rsidR="003D0FF3">
        <w:rPr>
          <w:bCs/>
          <w:bdr w:val="none" w:sz="0" w:space="0" w:color="auto" w:frame="1"/>
        </w:rPr>
        <w:t>Mötv</w:t>
      </w:r>
      <w:proofErr w:type="spellEnd"/>
      <w:r w:rsidR="003D0FF3">
        <w:rPr>
          <w:bCs/>
          <w:bdr w:val="none" w:sz="0" w:space="0" w:color="auto" w:frame="1"/>
        </w:rPr>
        <w:t xml:space="preserve">-ben meghatározott rendeletalkotási kötelezettségét, így törvénysértést követ el. </w:t>
      </w:r>
      <w:r w:rsidR="005E0423">
        <w:rPr>
          <w:bCs/>
          <w:bdr w:val="none" w:sz="0" w:space="0" w:color="auto" w:frame="1"/>
        </w:rPr>
        <w:t xml:space="preserve"> </w:t>
      </w:r>
    </w:p>
    <w:p w14:paraId="497FC4E7" w14:textId="77777777" w:rsidR="00D61037" w:rsidRPr="00CE20A8" w:rsidRDefault="00D61037" w:rsidP="00D61037">
      <w:pPr>
        <w:jc w:val="both"/>
        <w:rPr>
          <w:bCs/>
          <w:bdr w:val="none" w:sz="0" w:space="0" w:color="auto" w:frame="1"/>
        </w:rPr>
      </w:pPr>
    </w:p>
    <w:p w14:paraId="45B1A6D0" w14:textId="77777777" w:rsidR="00D61037" w:rsidRPr="00CE20A8" w:rsidRDefault="00D61037" w:rsidP="00D61037">
      <w:pPr>
        <w:jc w:val="both"/>
        <w:outlineLvl w:val="0"/>
        <w:rPr>
          <w:bCs/>
          <w:bdr w:val="none" w:sz="0" w:space="0" w:color="auto" w:frame="1"/>
        </w:rPr>
      </w:pPr>
      <w:r w:rsidRPr="00CE20A8">
        <w:rPr>
          <w:bCs/>
          <w:bdr w:val="none" w:sz="0" w:space="0" w:color="auto" w:frame="1"/>
        </w:rPr>
        <w:t xml:space="preserve">A rendelet alkalmazásához szükséges feltételek: </w:t>
      </w:r>
      <w:r w:rsidRPr="00CE20A8">
        <w:rPr>
          <w:bCs/>
          <w:bdr w:val="none" w:sz="0" w:space="0" w:color="auto" w:frame="1"/>
        </w:rPr>
        <w:tab/>
      </w:r>
    </w:p>
    <w:p w14:paraId="4B594BAF" w14:textId="6A0567D1" w:rsidR="00D61037" w:rsidRPr="00CE20A8" w:rsidRDefault="00D61037" w:rsidP="003D0FF3">
      <w:pPr>
        <w:ind w:left="2835"/>
        <w:jc w:val="both"/>
        <w:outlineLvl w:val="0"/>
        <w:rPr>
          <w:bCs/>
          <w:bdr w:val="none" w:sz="0" w:space="0" w:color="auto" w:frame="1"/>
        </w:rPr>
      </w:pPr>
      <w:r w:rsidRPr="00CE20A8">
        <w:rPr>
          <w:bCs/>
          <w:bdr w:val="none" w:sz="0" w:space="0" w:color="auto" w:frame="1"/>
        </w:rPr>
        <w:t xml:space="preserve">- személyi: </w:t>
      </w:r>
      <w:r w:rsidR="00F91624">
        <w:rPr>
          <w:bCs/>
          <w:bdr w:val="none" w:sz="0" w:space="0" w:color="auto" w:frame="1"/>
        </w:rPr>
        <w:t>nincs</w:t>
      </w:r>
    </w:p>
    <w:p w14:paraId="3BB95569" w14:textId="77777777" w:rsidR="00D61037" w:rsidRPr="00CE20A8" w:rsidRDefault="00D61037" w:rsidP="003D0FF3">
      <w:pPr>
        <w:ind w:left="2835"/>
        <w:jc w:val="both"/>
        <w:rPr>
          <w:bCs/>
          <w:bdr w:val="none" w:sz="0" w:space="0" w:color="auto" w:frame="1"/>
        </w:rPr>
      </w:pPr>
      <w:r w:rsidRPr="00CE20A8">
        <w:rPr>
          <w:bCs/>
          <w:bdr w:val="none" w:sz="0" w:space="0" w:color="auto" w:frame="1"/>
        </w:rPr>
        <w:t>- szervezeti: nincs</w:t>
      </w:r>
      <w:r>
        <w:rPr>
          <w:bCs/>
          <w:bdr w:val="none" w:sz="0" w:space="0" w:color="auto" w:frame="1"/>
        </w:rPr>
        <w:t>.</w:t>
      </w:r>
    </w:p>
    <w:p w14:paraId="500E7902" w14:textId="77777777" w:rsidR="00D61037" w:rsidRPr="00CE20A8" w:rsidRDefault="00D61037" w:rsidP="003D0FF3">
      <w:pPr>
        <w:ind w:left="2835"/>
        <w:jc w:val="both"/>
        <w:rPr>
          <w:bCs/>
          <w:bdr w:val="none" w:sz="0" w:space="0" w:color="auto" w:frame="1"/>
        </w:rPr>
      </w:pPr>
      <w:r w:rsidRPr="00CE20A8">
        <w:rPr>
          <w:bCs/>
          <w:bdr w:val="none" w:sz="0" w:space="0" w:color="auto" w:frame="1"/>
        </w:rPr>
        <w:t>- tárgyi: nincs</w:t>
      </w:r>
      <w:r>
        <w:rPr>
          <w:bCs/>
          <w:bdr w:val="none" w:sz="0" w:space="0" w:color="auto" w:frame="1"/>
        </w:rPr>
        <w:t>.</w:t>
      </w:r>
    </w:p>
    <w:p w14:paraId="56450FBA" w14:textId="77777777" w:rsidR="00A16FFD" w:rsidRDefault="00D61037" w:rsidP="003D0FF3">
      <w:pPr>
        <w:ind w:left="2835"/>
        <w:jc w:val="both"/>
        <w:rPr>
          <w:bCs/>
          <w:bdr w:val="none" w:sz="0" w:space="0" w:color="auto" w:frame="1"/>
        </w:rPr>
      </w:pPr>
      <w:r w:rsidRPr="00CE20A8">
        <w:rPr>
          <w:bCs/>
          <w:bdr w:val="none" w:sz="0" w:space="0" w:color="auto" w:frame="1"/>
        </w:rPr>
        <w:t xml:space="preserve">- pénzügyi: </w:t>
      </w:r>
      <w:r>
        <w:rPr>
          <w:bCs/>
          <w:bdr w:val="none" w:sz="0" w:space="0" w:color="auto" w:frame="1"/>
        </w:rPr>
        <w:t>nincs.</w:t>
      </w:r>
    </w:p>
    <w:p w14:paraId="32792FC8" w14:textId="77777777" w:rsidR="00B319A8" w:rsidRDefault="00B319A8" w:rsidP="00B319A8">
      <w:pPr>
        <w:jc w:val="both"/>
      </w:pPr>
      <w:r>
        <w:t> </w:t>
      </w:r>
    </w:p>
    <w:p w14:paraId="6E2AE3FF" w14:textId="77777777" w:rsidR="00A16FFD" w:rsidRDefault="00A16FFD" w:rsidP="00A16FFD">
      <w:pPr>
        <w:jc w:val="both"/>
      </w:pPr>
    </w:p>
    <w:bookmarkEnd w:id="0"/>
    <w:p w14:paraId="7E798D64" w14:textId="77777777" w:rsidR="00504F7A" w:rsidRDefault="00504F7A" w:rsidP="00B319A8">
      <w:pPr>
        <w:pStyle w:val="Szvegtrzs"/>
        <w:spacing w:before="240"/>
        <w:rPr>
          <w:b w:val="0"/>
        </w:rPr>
      </w:pPr>
    </w:p>
    <w:p w14:paraId="18323AEE" w14:textId="77777777" w:rsidR="00AE1B43" w:rsidRDefault="00AE1B43" w:rsidP="00B319A8">
      <w:pPr>
        <w:pStyle w:val="Szvegtrzs"/>
        <w:spacing w:before="240"/>
        <w:rPr>
          <w:b w:val="0"/>
        </w:rPr>
      </w:pPr>
    </w:p>
    <w:p w14:paraId="5A0B6AD7" w14:textId="77777777" w:rsidR="00AE1B43" w:rsidRDefault="00AE1B43" w:rsidP="00B319A8">
      <w:pPr>
        <w:pStyle w:val="Szvegtrzs"/>
        <w:spacing w:before="240"/>
        <w:rPr>
          <w:b w:val="0"/>
        </w:rPr>
      </w:pPr>
    </w:p>
    <w:p w14:paraId="030EA4A8" w14:textId="77777777" w:rsidR="00AE1B43" w:rsidRDefault="00AE1B43" w:rsidP="00AE1B43">
      <w:pPr>
        <w:pStyle w:val="Szvegtrzs"/>
        <w:spacing w:before="240" w:after="480"/>
        <w:jc w:val="center"/>
        <w:rPr>
          <w:bCs/>
          <w:szCs w:val="24"/>
        </w:rPr>
      </w:pPr>
    </w:p>
    <w:p w14:paraId="72867ED2" w14:textId="77777777" w:rsidR="00F91624" w:rsidRDefault="00F91624" w:rsidP="00AE1B43">
      <w:pPr>
        <w:pStyle w:val="Szvegtrzs"/>
        <w:spacing w:before="240" w:after="480"/>
        <w:jc w:val="center"/>
        <w:rPr>
          <w:bCs/>
          <w:szCs w:val="24"/>
        </w:rPr>
      </w:pPr>
    </w:p>
    <w:tbl>
      <w:tblPr>
        <w:tblW w:w="6917" w:type="dxa"/>
        <w:jc w:val="right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883"/>
        <w:gridCol w:w="1034"/>
      </w:tblGrid>
      <w:tr w:rsidR="00D71E6C" w14:paraId="70BF73BA" w14:textId="77777777" w:rsidTr="00C846F9">
        <w:trPr>
          <w:cantSplit/>
          <w:jc w:val="right"/>
        </w:trPr>
        <w:tc>
          <w:tcPr>
            <w:tcW w:w="5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E5CB35C" w14:textId="77777777" w:rsidR="00D71E6C" w:rsidRDefault="00D71E6C" w:rsidP="00C846F9">
            <w:pPr>
              <w:pStyle w:val="TableContents"/>
              <w:pageBreakBefore/>
              <w:rPr>
                <w:rFonts w:ascii="Times New Roman" w:hAnsi="Times New Roman"/>
                <w:color w:val="808080"/>
                <w:sz w:val="20"/>
                <w:szCs w:val="20"/>
              </w:rPr>
            </w:pPr>
            <w:r>
              <w:rPr>
                <w:rFonts w:ascii="Times New Roman" w:hAnsi="Times New Roman"/>
                <w:color w:val="808080"/>
                <w:sz w:val="20"/>
                <w:szCs w:val="20"/>
              </w:rPr>
              <w:lastRenderedPageBreak/>
              <w:t>Az iromány az Integrált Jogalkotási Rendszerben készült.</w:t>
            </w:r>
          </w:p>
          <w:p w14:paraId="4559DCB0" w14:textId="77777777" w:rsidR="00D71E6C" w:rsidRDefault="00D71E6C" w:rsidP="00C846F9">
            <w:pPr>
              <w:pStyle w:val="TableContents"/>
              <w:rPr>
                <w:rFonts w:ascii="Times New Roman" w:hAnsi="Times New Roman"/>
                <w:color w:val="808080"/>
                <w:sz w:val="20"/>
                <w:szCs w:val="20"/>
              </w:rPr>
            </w:pPr>
            <w:r>
              <w:rPr>
                <w:rFonts w:ascii="Times New Roman" w:hAnsi="Times New Roman"/>
                <w:color w:val="808080"/>
                <w:sz w:val="20"/>
                <w:szCs w:val="20"/>
              </w:rPr>
              <w:t>IJR azonosító: LL-126303037-1</w:t>
            </w:r>
          </w:p>
          <w:p w14:paraId="237426FA" w14:textId="77777777" w:rsidR="00D71E6C" w:rsidRDefault="00D71E6C" w:rsidP="00C846F9">
            <w:pPr>
              <w:pStyle w:val="TableContents"/>
              <w:rPr>
                <w:rFonts w:ascii="Times New Roman" w:hAnsi="Times New Roman"/>
                <w:color w:val="808080"/>
                <w:sz w:val="20"/>
                <w:szCs w:val="20"/>
              </w:rPr>
            </w:pPr>
            <w:r>
              <w:rPr>
                <w:rFonts w:ascii="Times New Roman" w:hAnsi="Times New Roman"/>
                <w:color w:val="808080"/>
                <w:sz w:val="20"/>
                <w:szCs w:val="20"/>
              </w:rPr>
              <w:t>Készült: 2026.09.16. 14:48</w:t>
            </w:r>
          </w:p>
          <w:p w14:paraId="3A0812E5" w14:textId="77777777" w:rsidR="00D71E6C" w:rsidRDefault="00D71E6C" w:rsidP="00C846F9"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808080"/>
                <w:sz w:val="20"/>
                <w:szCs w:val="20"/>
              </w:rPr>
              <w:t>Nyomtatta: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noProof/>
                <w:color w:val="808080"/>
                <w:sz w:val="20"/>
                <w:szCs w:val="20"/>
                <w:lang w:eastAsia="hu-HU" w:bidi="ar-SA"/>
              </w:rPr>
              <w:drawing>
                <wp:anchor distT="0" distB="0" distL="0" distR="0" simplePos="0" relativeHeight="251665408" behindDoc="0" locked="0" layoutInCell="0" allowOverlap="1" wp14:anchorId="7BC7AD10" wp14:editId="364740D0">
                  <wp:simplePos x="0" y="0"/>
                  <wp:positionH relativeFrom="column">
                    <wp:posOffset>3742690</wp:posOffset>
                  </wp:positionH>
                  <wp:positionV relativeFrom="paragraph">
                    <wp:posOffset>-443865</wp:posOffset>
                  </wp:positionV>
                  <wp:extent cx="603885" cy="598170"/>
                  <wp:effectExtent l="0" t="0" r="0" b="0"/>
                  <wp:wrapNone/>
                  <wp:docPr id="2" name="QR-kó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QR-kó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885" cy="598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color w:val="808080"/>
                <w:sz w:val="20"/>
                <w:szCs w:val="20"/>
              </w:rPr>
              <w:t>Nagy Éva</w:t>
            </w:r>
          </w:p>
        </w:tc>
        <w:tc>
          <w:tcPr>
            <w:tcW w:w="1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C9BF5E" w14:textId="77777777" w:rsidR="00D71E6C" w:rsidRDefault="00D71E6C" w:rsidP="00C846F9">
            <w:pPr>
              <w:pStyle w:val="TableContents"/>
            </w:pPr>
          </w:p>
        </w:tc>
      </w:tr>
    </w:tbl>
    <w:p w14:paraId="76726096" w14:textId="77777777" w:rsidR="000B6918" w:rsidRDefault="00D71E6C" w:rsidP="000B6918">
      <w:pPr>
        <w:pStyle w:val="Szvegtrzs"/>
        <w:jc w:val="center"/>
        <w:rPr>
          <w:b w:val="0"/>
          <w:bCs/>
        </w:rPr>
      </w:pPr>
      <w:r>
        <w:rPr>
          <w:noProof/>
        </w:rPr>
        <w:drawing>
          <wp:anchor distT="0" distB="0" distL="114300" distR="114300" simplePos="0" relativeHeight="251667456" behindDoc="0" locked="0" layoutInCell="0" allowOverlap="1" wp14:anchorId="17D2A2FC" wp14:editId="4F8AC72B">
            <wp:simplePos x="0" y="0"/>
            <wp:positionH relativeFrom="page">
              <wp:posOffset>525145</wp:posOffset>
            </wp:positionH>
            <wp:positionV relativeFrom="margin">
              <wp:align>top</wp:align>
            </wp:positionV>
            <wp:extent cx="1649730" cy="617220"/>
            <wp:effectExtent l="0" t="0" r="7620" b="0"/>
            <wp:wrapNone/>
            <wp:docPr id="1" name="Image2" descr="Integrált Jogalkotási Rendsz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 descr="Integrált Jogalkotási Rendszer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413" t="-1102" r="-413" b="-1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730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Cs/>
          <w:szCs w:val="24"/>
        </w:rPr>
        <w:t>Mindszentkálla Község Önkormányzata Képviselő-testületének .../.... (...) önkormányzati rendelete</w:t>
      </w:r>
      <w:r w:rsidR="000B6918">
        <w:rPr>
          <w:b w:val="0"/>
          <w:bCs/>
        </w:rPr>
        <w:t xml:space="preserve"> </w:t>
      </w:r>
    </w:p>
    <w:p w14:paraId="489B3574" w14:textId="77777777" w:rsidR="000B6918" w:rsidRDefault="000B6918" w:rsidP="000B6918">
      <w:pPr>
        <w:pStyle w:val="Szvegtrzs"/>
        <w:jc w:val="center"/>
        <w:rPr>
          <w:b w:val="0"/>
          <w:bCs/>
        </w:rPr>
      </w:pPr>
    </w:p>
    <w:p w14:paraId="40EA0DB9" w14:textId="1CF04531" w:rsidR="00D71E6C" w:rsidRDefault="00D71E6C" w:rsidP="000B6918">
      <w:pPr>
        <w:pStyle w:val="Szvegtrzs"/>
        <w:jc w:val="center"/>
        <w:rPr>
          <w:bCs/>
          <w:szCs w:val="24"/>
        </w:rPr>
      </w:pPr>
      <w:r>
        <w:rPr>
          <w:bCs/>
          <w:szCs w:val="24"/>
        </w:rPr>
        <w:t>a Képviselő-testület szervezeti és működési szabályzatáról szóló 13/2013.(X.1.) önkormányzati rendelete módosításáról</w:t>
      </w:r>
    </w:p>
    <w:p w14:paraId="13E226E3" w14:textId="77777777" w:rsidR="000B6918" w:rsidRDefault="000B6918" w:rsidP="000B6918">
      <w:pPr>
        <w:pStyle w:val="Szvegtrzs"/>
        <w:jc w:val="center"/>
        <w:rPr>
          <w:b w:val="0"/>
          <w:bCs/>
        </w:rPr>
      </w:pPr>
    </w:p>
    <w:p w14:paraId="6E1D3903" w14:textId="77777777" w:rsidR="00D71E6C" w:rsidRPr="00D71E6C" w:rsidRDefault="00D71E6C" w:rsidP="00D71E6C">
      <w:pPr>
        <w:pStyle w:val="Szvegtrzs"/>
        <w:rPr>
          <w:b w:val="0"/>
        </w:rPr>
      </w:pPr>
      <w:r w:rsidRPr="00D71E6C">
        <w:rPr>
          <w:b w:val="0"/>
          <w:szCs w:val="24"/>
        </w:rPr>
        <w:t>[1] A rendelet célja a kötelezettségszegés esetén alkalmazható vagyoni szankcióra vonatkozó szabályok módosítása.</w:t>
      </w:r>
    </w:p>
    <w:p w14:paraId="72211AE1" w14:textId="77777777" w:rsidR="00D71E6C" w:rsidRPr="00D71E6C" w:rsidRDefault="00D71E6C" w:rsidP="00D71E6C">
      <w:pPr>
        <w:pStyle w:val="Szvegtrzs"/>
        <w:spacing w:before="120"/>
        <w:rPr>
          <w:b w:val="0"/>
        </w:rPr>
      </w:pPr>
      <w:r w:rsidRPr="00D71E6C">
        <w:rPr>
          <w:b w:val="0"/>
          <w:szCs w:val="24"/>
        </w:rPr>
        <w:t>[2] Mindszentkálla Község Önkormányzata Képviselő-testülete Magyarország helyi önkormányzatairól szóló 2011. évi CLXXXIX. törvény 53. § (1) bekezdésében kapott felhatalmazás alapján, az Alaptörvény 32. cikk (1) bekezdés d) pontjában meghatározott feladatkörében eljárva a következőket rendeli el:</w:t>
      </w:r>
    </w:p>
    <w:p w14:paraId="7B110E10" w14:textId="77777777" w:rsidR="00D71E6C" w:rsidRPr="00D71E6C" w:rsidRDefault="00D71E6C" w:rsidP="00D71E6C">
      <w:pPr>
        <w:pStyle w:val="Szvegtrzs"/>
        <w:spacing w:before="240" w:after="240"/>
        <w:jc w:val="center"/>
        <w:rPr>
          <w:b w:val="0"/>
          <w:bCs/>
        </w:rPr>
      </w:pPr>
      <w:r w:rsidRPr="00D71E6C">
        <w:rPr>
          <w:b w:val="0"/>
          <w:bCs/>
          <w:szCs w:val="24"/>
        </w:rPr>
        <w:t>1. §</w:t>
      </w:r>
    </w:p>
    <w:p w14:paraId="58558468" w14:textId="77777777" w:rsidR="00D71E6C" w:rsidRPr="00D71E6C" w:rsidRDefault="00D71E6C" w:rsidP="00D71E6C">
      <w:pPr>
        <w:pStyle w:val="Szvegtrzs"/>
        <w:rPr>
          <w:b w:val="0"/>
        </w:rPr>
      </w:pPr>
      <w:r w:rsidRPr="00D71E6C">
        <w:rPr>
          <w:b w:val="0"/>
          <w:szCs w:val="24"/>
        </w:rPr>
        <w:t xml:space="preserve">(1) A Képviselő-testület szervezeti és működési szabályzatáról szóló 13/2013.(X.1.) önkormányzati rendelet 24. §-a </w:t>
      </w:r>
      <w:proofErr w:type="spellStart"/>
      <w:r w:rsidRPr="00D71E6C">
        <w:rPr>
          <w:b w:val="0"/>
          <w:szCs w:val="24"/>
        </w:rPr>
        <w:t>a</w:t>
      </w:r>
      <w:proofErr w:type="spellEnd"/>
      <w:r w:rsidRPr="00D71E6C">
        <w:rPr>
          <w:b w:val="0"/>
          <w:szCs w:val="24"/>
        </w:rPr>
        <w:t xml:space="preserve"> következő (1a) bekezdéssel egészül ki:</w:t>
      </w:r>
    </w:p>
    <w:p w14:paraId="63C568B7" w14:textId="77777777" w:rsidR="00D71E6C" w:rsidRPr="00D71E6C" w:rsidRDefault="00D71E6C" w:rsidP="00D71E6C">
      <w:pPr>
        <w:pStyle w:val="Szvegtrzs"/>
        <w:spacing w:before="240" w:after="240"/>
        <w:rPr>
          <w:b w:val="0"/>
        </w:rPr>
      </w:pPr>
      <w:r w:rsidRPr="00D71E6C">
        <w:rPr>
          <w:b w:val="0"/>
          <w:szCs w:val="24"/>
        </w:rPr>
        <w:t xml:space="preserve">„(1a) Az </w:t>
      </w:r>
      <w:proofErr w:type="spellStart"/>
      <w:r w:rsidRPr="00D71E6C">
        <w:rPr>
          <w:b w:val="0"/>
          <w:szCs w:val="24"/>
        </w:rPr>
        <w:t>Mötv</w:t>
      </w:r>
      <w:proofErr w:type="spellEnd"/>
      <w:r w:rsidRPr="00D71E6C">
        <w:rPr>
          <w:b w:val="0"/>
          <w:szCs w:val="24"/>
        </w:rPr>
        <w:t>. 33. § (1) bekezdésében meghatározott vagyoni szankcióként a Képviselő-testület az önkormányzati képviselő megállapított tiszteletdíját, természetbeni juttatását legfeljebb 12 havi időtartamra, legfeljebb 75 % mértékben csökkentheti. Ismételt kötelezettségszegés esetén a csökkentés újra megállapítható legfeljebb 12 havi időtartamra és legfeljebb 100 % mértékben.”</w:t>
      </w:r>
    </w:p>
    <w:p w14:paraId="274F13A4" w14:textId="77777777" w:rsidR="00D71E6C" w:rsidRPr="00D71E6C" w:rsidRDefault="00D71E6C" w:rsidP="00D71E6C">
      <w:pPr>
        <w:pStyle w:val="Szvegtrzs"/>
        <w:spacing w:before="240"/>
        <w:rPr>
          <w:b w:val="0"/>
        </w:rPr>
      </w:pPr>
      <w:r w:rsidRPr="00D71E6C">
        <w:rPr>
          <w:b w:val="0"/>
          <w:szCs w:val="24"/>
        </w:rPr>
        <w:t>(2) A Képviselő-testület szervezeti és működési szabályzatáról szóló 13/2013.(X.1.) önkormányzati rendelet 24. § (3) bekezdése helyébe a következő rendelkezés lép:</w:t>
      </w:r>
    </w:p>
    <w:p w14:paraId="1FB14848" w14:textId="77777777" w:rsidR="00D71E6C" w:rsidRPr="00D71E6C" w:rsidRDefault="00D71E6C" w:rsidP="00D71E6C">
      <w:pPr>
        <w:pStyle w:val="Szvegtrzs"/>
        <w:spacing w:before="240" w:after="240"/>
        <w:rPr>
          <w:b w:val="0"/>
        </w:rPr>
      </w:pPr>
      <w:r w:rsidRPr="00D71E6C">
        <w:rPr>
          <w:b w:val="0"/>
          <w:szCs w:val="24"/>
        </w:rPr>
        <w:t>„(3) A települési képviselő és a Képviselő-testület bizottságának nem képviselő tagja vagyonnyilatkozata kezelésének, nyilvántartásának és ellenőrzésének szabályait a 2. melléklet tartalmazza.”</w:t>
      </w:r>
    </w:p>
    <w:p w14:paraId="6F2EB37E" w14:textId="77777777" w:rsidR="00D71E6C" w:rsidRPr="00D71E6C" w:rsidRDefault="00D71E6C" w:rsidP="00D71E6C">
      <w:pPr>
        <w:pStyle w:val="Szvegtrzs"/>
        <w:spacing w:before="240"/>
        <w:rPr>
          <w:b w:val="0"/>
        </w:rPr>
      </w:pPr>
      <w:r w:rsidRPr="00D71E6C">
        <w:rPr>
          <w:b w:val="0"/>
          <w:szCs w:val="24"/>
        </w:rPr>
        <w:t xml:space="preserve">(3) A Képviselő-testület szervezeti és működési szabályzatáról szóló 13/2013.(X.1.) önkormányzati rendelet 24. §-a </w:t>
      </w:r>
      <w:proofErr w:type="spellStart"/>
      <w:r w:rsidRPr="00D71E6C">
        <w:rPr>
          <w:b w:val="0"/>
          <w:szCs w:val="24"/>
        </w:rPr>
        <w:t>a</w:t>
      </w:r>
      <w:proofErr w:type="spellEnd"/>
      <w:r w:rsidRPr="00D71E6C">
        <w:rPr>
          <w:b w:val="0"/>
          <w:szCs w:val="24"/>
        </w:rPr>
        <w:t xml:space="preserve"> következő (4) bekezdéssel egészül ki:</w:t>
      </w:r>
    </w:p>
    <w:p w14:paraId="6DA8D198" w14:textId="555B8B2F" w:rsidR="00D71E6C" w:rsidRPr="00D71E6C" w:rsidRDefault="00D71E6C" w:rsidP="00D71E6C">
      <w:pPr>
        <w:pStyle w:val="Szvegtrzs"/>
        <w:spacing w:before="240" w:after="240"/>
        <w:rPr>
          <w:b w:val="0"/>
        </w:rPr>
      </w:pPr>
      <w:r w:rsidRPr="00D71E6C">
        <w:rPr>
          <w:b w:val="0"/>
          <w:szCs w:val="24"/>
        </w:rPr>
        <w:t xml:space="preserve">„(4) Az </w:t>
      </w:r>
      <w:proofErr w:type="spellStart"/>
      <w:r w:rsidRPr="00D71E6C">
        <w:rPr>
          <w:b w:val="0"/>
          <w:szCs w:val="24"/>
        </w:rPr>
        <w:t>Mötv</w:t>
      </w:r>
      <w:proofErr w:type="spellEnd"/>
      <w:r w:rsidRPr="00D71E6C">
        <w:rPr>
          <w:b w:val="0"/>
          <w:szCs w:val="24"/>
        </w:rPr>
        <w:t>. 33. § (</w:t>
      </w:r>
      <w:r w:rsidR="0070261E">
        <w:rPr>
          <w:b w:val="0"/>
          <w:szCs w:val="24"/>
        </w:rPr>
        <w:t>2</w:t>
      </w:r>
      <w:r w:rsidRPr="00D71E6C">
        <w:rPr>
          <w:b w:val="0"/>
          <w:szCs w:val="24"/>
        </w:rPr>
        <w:t>) bekezdésében meghatározott vagyoni szankcióként a Képviselő-testület az önkormányzati képviselő megállapított tiszteletdíját, természetbeni juttatását legfeljebb 12 havi időtartamra, legfeljebb 80 % mértékben csökkentheti. Ismételt kötelezettségszegés esetén a csökkentés újra megállapítható legfeljebb 12 havi időtartamra és legfeljebb 100 % mértékben.”</w:t>
      </w:r>
    </w:p>
    <w:p w14:paraId="007DB8EC" w14:textId="77777777" w:rsidR="00D71E6C" w:rsidRPr="00D71E6C" w:rsidRDefault="00D71E6C" w:rsidP="00D71E6C">
      <w:pPr>
        <w:pStyle w:val="Szvegtrzs"/>
        <w:spacing w:before="240" w:after="240"/>
        <w:jc w:val="center"/>
        <w:rPr>
          <w:b w:val="0"/>
          <w:bCs/>
        </w:rPr>
      </w:pPr>
      <w:r w:rsidRPr="00D71E6C">
        <w:rPr>
          <w:b w:val="0"/>
          <w:bCs/>
          <w:szCs w:val="24"/>
        </w:rPr>
        <w:t>2. §</w:t>
      </w:r>
    </w:p>
    <w:p w14:paraId="722BDD38" w14:textId="77777777" w:rsidR="00D71E6C" w:rsidRPr="00D71E6C" w:rsidRDefault="00D71E6C" w:rsidP="00D71E6C">
      <w:pPr>
        <w:pStyle w:val="Szvegtrzs"/>
        <w:rPr>
          <w:b w:val="0"/>
        </w:rPr>
      </w:pPr>
      <w:r w:rsidRPr="00D71E6C">
        <w:rPr>
          <w:b w:val="0"/>
          <w:szCs w:val="24"/>
        </w:rPr>
        <w:t>Ez a rendelet a kihirdetését követő napon lép hatályba.</w:t>
      </w:r>
    </w:p>
    <w:p w14:paraId="06B5EF31" w14:textId="06CCDEDC" w:rsidR="00AE1B43" w:rsidRDefault="00AE1B43" w:rsidP="00AE1B43">
      <w:pPr>
        <w:pStyle w:val="Szvegtrzs"/>
        <w:rPr>
          <w:b w:val="0"/>
        </w:rPr>
      </w:pPr>
    </w:p>
    <w:p w14:paraId="0CA5E745" w14:textId="5E992E63" w:rsidR="00AE1B43" w:rsidRDefault="00AE1B43" w:rsidP="00AE1B43">
      <w:pPr>
        <w:pStyle w:val="Szvegtrzs"/>
        <w:rPr>
          <w:b w:val="0"/>
        </w:rPr>
      </w:pPr>
      <w:r>
        <w:rPr>
          <w:b w:val="0"/>
        </w:rPr>
        <w:t xml:space="preserve">         </w:t>
      </w:r>
      <w:r w:rsidR="00D60B39">
        <w:rPr>
          <w:b w:val="0"/>
        </w:rPr>
        <w:t xml:space="preserve">       </w:t>
      </w:r>
      <w:r>
        <w:rPr>
          <w:b w:val="0"/>
        </w:rPr>
        <w:t xml:space="preserve"> </w:t>
      </w:r>
      <w:r w:rsidR="00D71E6C">
        <w:rPr>
          <w:b w:val="0"/>
        </w:rPr>
        <w:t>Csombó Zoltán</w:t>
      </w:r>
      <w:r>
        <w:rPr>
          <w:b w:val="0"/>
        </w:rPr>
        <w:t xml:space="preserve">                  </w:t>
      </w:r>
      <w:r w:rsidR="00F91624">
        <w:rPr>
          <w:b w:val="0"/>
        </w:rPr>
        <w:t xml:space="preserve">                        </w:t>
      </w:r>
      <w:r w:rsidR="00D60B39">
        <w:rPr>
          <w:b w:val="0"/>
        </w:rPr>
        <w:t xml:space="preserve">         </w:t>
      </w:r>
      <w:r w:rsidR="00F91624">
        <w:rPr>
          <w:b w:val="0"/>
        </w:rPr>
        <w:t xml:space="preserve">  </w:t>
      </w:r>
      <w:r>
        <w:rPr>
          <w:b w:val="0"/>
        </w:rPr>
        <w:t xml:space="preserve">   dr. Szabó Tímea</w:t>
      </w:r>
    </w:p>
    <w:p w14:paraId="53A60BF2" w14:textId="2CE23C62" w:rsidR="00AE1B43" w:rsidRDefault="00AE1B43" w:rsidP="00AE1B43">
      <w:pPr>
        <w:pStyle w:val="Szvegtrzs"/>
        <w:rPr>
          <w:b w:val="0"/>
        </w:rPr>
      </w:pPr>
      <w:r>
        <w:rPr>
          <w:b w:val="0"/>
        </w:rPr>
        <w:t xml:space="preserve">          </w:t>
      </w:r>
      <w:r w:rsidR="00F91624">
        <w:rPr>
          <w:b w:val="0"/>
        </w:rPr>
        <w:t xml:space="preserve">        </w:t>
      </w:r>
      <w:r>
        <w:rPr>
          <w:b w:val="0"/>
        </w:rPr>
        <w:t>polgármester                                                          címzetes főjegyző</w:t>
      </w:r>
    </w:p>
    <w:p w14:paraId="7C8E6447" w14:textId="77777777" w:rsidR="00D71E6C" w:rsidRDefault="00D71E6C" w:rsidP="00AE1B43">
      <w:pPr>
        <w:pStyle w:val="Szvegtrzs"/>
        <w:rPr>
          <w:b w:val="0"/>
        </w:rPr>
      </w:pPr>
    </w:p>
    <w:p w14:paraId="6D583D81" w14:textId="027E2D70" w:rsidR="00AE1B43" w:rsidRDefault="00AE1B43" w:rsidP="00AE1B43">
      <w:pPr>
        <w:pStyle w:val="Szvegtrzs"/>
        <w:rPr>
          <w:b w:val="0"/>
        </w:rPr>
      </w:pPr>
      <w:r>
        <w:rPr>
          <w:b w:val="0"/>
        </w:rPr>
        <w:t>Kihirdetés napja: 2026.</w:t>
      </w:r>
    </w:p>
    <w:p w14:paraId="6D3C7FB6" w14:textId="77777777" w:rsidR="00AE1B43" w:rsidRDefault="00AE1B43" w:rsidP="00AE1B43">
      <w:pPr>
        <w:pStyle w:val="Szvegtrzs"/>
        <w:rPr>
          <w:b w:val="0"/>
        </w:rPr>
      </w:pPr>
    </w:p>
    <w:p w14:paraId="44FC6114" w14:textId="77777777" w:rsidR="00AE1B43" w:rsidRDefault="00AE1B43" w:rsidP="00AE1B43">
      <w:pPr>
        <w:pStyle w:val="Szvegtrzs"/>
        <w:rPr>
          <w:b w:val="0"/>
        </w:rPr>
      </w:pPr>
      <w:r>
        <w:rPr>
          <w:b w:val="0"/>
        </w:rPr>
        <w:t xml:space="preserve">                                                                                       dr. Szabó Tímea</w:t>
      </w:r>
    </w:p>
    <w:p w14:paraId="21250EC4" w14:textId="77777777" w:rsidR="00AE1B43" w:rsidRPr="00AE1B43" w:rsidRDefault="00AE1B43" w:rsidP="00AE1B43">
      <w:pPr>
        <w:pStyle w:val="Szvegtrzs"/>
        <w:rPr>
          <w:b w:val="0"/>
        </w:rPr>
      </w:pPr>
      <w:r>
        <w:rPr>
          <w:b w:val="0"/>
        </w:rPr>
        <w:t xml:space="preserve">                                                                                      címzetes főjegyző         </w:t>
      </w:r>
    </w:p>
    <w:sectPr w:rsidR="00AE1B43" w:rsidRPr="00AE1B43" w:rsidSect="00D71E6C">
      <w:footerReference w:type="default" r:id="rId9"/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4541C" w14:textId="77777777" w:rsidR="001B03E3" w:rsidRDefault="001B03E3">
      <w:r>
        <w:separator/>
      </w:r>
    </w:p>
  </w:endnote>
  <w:endnote w:type="continuationSeparator" w:id="0">
    <w:p w14:paraId="0A074903" w14:textId="77777777" w:rsidR="001B03E3" w:rsidRDefault="001B0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EEC9E" w14:textId="77777777" w:rsidR="003D0FF3" w:rsidRDefault="003D0FF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 w:rsidR="0070261E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2D536" w14:textId="77777777" w:rsidR="001B03E3" w:rsidRDefault="001B03E3">
      <w:r>
        <w:separator/>
      </w:r>
    </w:p>
  </w:footnote>
  <w:footnote w:type="continuationSeparator" w:id="0">
    <w:p w14:paraId="564055E4" w14:textId="77777777" w:rsidR="001B03E3" w:rsidRDefault="001B03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35B6A"/>
    <w:multiLevelType w:val="hybridMultilevel"/>
    <w:tmpl w:val="8C008064"/>
    <w:lvl w:ilvl="0" w:tplc="22382F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B93312"/>
    <w:multiLevelType w:val="hybridMultilevel"/>
    <w:tmpl w:val="7A5A4E1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B16A8E"/>
    <w:multiLevelType w:val="hybridMultilevel"/>
    <w:tmpl w:val="8FE23F9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953136"/>
    <w:multiLevelType w:val="hybridMultilevel"/>
    <w:tmpl w:val="DFC88F8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6862400">
    <w:abstractNumId w:val="3"/>
  </w:num>
  <w:num w:numId="2" w16cid:durableId="1374423245">
    <w:abstractNumId w:val="0"/>
  </w:num>
  <w:num w:numId="3" w16cid:durableId="1907836104">
    <w:abstractNumId w:val="1"/>
  </w:num>
  <w:num w:numId="4" w16cid:durableId="5895123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A7B"/>
    <w:rsid w:val="00006D00"/>
    <w:rsid w:val="000407F1"/>
    <w:rsid w:val="0005176F"/>
    <w:rsid w:val="000B3ED7"/>
    <w:rsid w:val="000B6918"/>
    <w:rsid w:val="000C1727"/>
    <w:rsid w:val="000F34C5"/>
    <w:rsid w:val="001012A2"/>
    <w:rsid w:val="0013439C"/>
    <w:rsid w:val="00182B07"/>
    <w:rsid w:val="001B03E3"/>
    <w:rsid w:val="001D0D9B"/>
    <w:rsid w:val="00234A9B"/>
    <w:rsid w:val="00252E34"/>
    <w:rsid w:val="002931D6"/>
    <w:rsid w:val="00296C64"/>
    <w:rsid w:val="002C082F"/>
    <w:rsid w:val="00316B9F"/>
    <w:rsid w:val="003442F4"/>
    <w:rsid w:val="00346E7F"/>
    <w:rsid w:val="00360A7B"/>
    <w:rsid w:val="00381D46"/>
    <w:rsid w:val="003942C6"/>
    <w:rsid w:val="003B17C4"/>
    <w:rsid w:val="003C3ACD"/>
    <w:rsid w:val="003D0FF3"/>
    <w:rsid w:val="00415471"/>
    <w:rsid w:val="004211A2"/>
    <w:rsid w:val="00442F07"/>
    <w:rsid w:val="004469E8"/>
    <w:rsid w:val="0045447F"/>
    <w:rsid w:val="004653E7"/>
    <w:rsid w:val="004664A5"/>
    <w:rsid w:val="0049618E"/>
    <w:rsid w:val="004E7204"/>
    <w:rsid w:val="00504F7A"/>
    <w:rsid w:val="00512BBD"/>
    <w:rsid w:val="00516282"/>
    <w:rsid w:val="005534E0"/>
    <w:rsid w:val="0056238F"/>
    <w:rsid w:val="00592805"/>
    <w:rsid w:val="005B5571"/>
    <w:rsid w:val="005E0423"/>
    <w:rsid w:val="00623092"/>
    <w:rsid w:val="00623652"/>
    <w:rsid w:val="006F4447"/>
    <w:rsid w:val="0070261E"/>
    <w:rsid w:val="00805AB7"/>
    <w:rsid w:val="008141AD"/>
    <w:rsid w:val="00816109"/>
    <w:rsid w:val="00816139"/>
    <w:rsid w:val="00853E3A"/>
    <w:rsid w:val="00887FB1"/>
    <w:rsid w:val="008C08EA"/>
    <w:rsid w:val="00954A6F"/>
    <w:rsid w:val="009556B1"/>
    <w:rsid w:val="0095711D"/>
    <w:rsid w:val="00986FB7"/>
    <w:rsid w:val="009D3114"/>
    <w:rsid w:val="009D3F45"/>
    <w:rsid w:val="00A100BF"/>
    <w:rsid w:val="00A1449B"/>
    <w:rsid w:val="00A16FFD"/>
    <w:rsid w:val="00A8414E"/>
    <w:rsid w:val="00A92F01"/>
    <w:rsid w:val="00AB2559"/>
    <w:rsid w:val="00AE1B43"/>
    <w:rsid w:val="00AE2EA0"/>
    <w:rsid w:val="00B016AE"/>
    <w:rsid w:val="00B24972"/>
    <w:rsid w:val="00B319A8"/>
    <w:rsid w:val="00B414AA"/>
    <w:rsid w:val="00B946D4"/>
    <w:rsid w:val="00BC10E6"/>
    <w:rsid w:val="00BC643B"/>
    <w:rsid w:val="00BE3989"/>
    <w:rsid w:val="00C131FF"/>
    <w:rsid w:val="00C66086"/>
    <w:rsid w:val="00CC0BA8"/>
    <w:rsid w:val="00CC6F6F"/>
    <w:rsid w:val="00D60B39"/>
    <w:rsid w:val="00D61037"/>
    <w:rsid w:val="00D71E6C"/>
    <w:rsid w:val="00D85E2C"/>
    <w:rsid w:val="00DB6470"/>
    <w:rsid w:val="00E27E50"/>
    <w:rsid w:val="00E3449B"/>
    <w:rsid w:val="00E47FE7"/>
    <w:rsid w:val="00E94FA5"/>
    <w:rsid w:val="00EE3F62"/>
    <w:rsid w:val="00F43980"/>
    <w:rsid w:val="00F80949"/>
    <w:rsid w:val="00F85D11"/>
    <w:rsid w:val="00F91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FA619"/>
  <w15:docId w15:val="{DC684420-7D26-4030-8615-B569030B3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60A7B"/>
    <w:pPr>
      <w:spacing w:before="0" w:beforeAutospacing="0"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360A7B"/>
    <w:pPr>
      <w:jc w:val="both"/>
    </w:pPr>
    <w:rPr>
      <w:b/>
      <w:color w:val="000000"/>
      <w:szCs w:val="20"/>
    </w:rPr>
  </w:style>
  <w:style w:type="character" w:customStyle="1" w:styleId="SzvegtrzsChar">
    <w:name w:val="Szövegtörzs Char"/>
    <w:basedOn w:val="Bekezdsalapbettpusa"/>
    <w:link w:val="Szvegtrzs"/>
    <w:rsid w:val="00360A7B"/>
    <w:rPr>
      <w:rFonts w:ascii="Times New Roman" w:eastAsia="Times New Roman" w:hAnsi="Times New Roman" w:cs="Times New Roman"/>
      <w:b/>
      <w:color w:val="000000"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516282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986FB7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86FB7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jel">
    <w:name w:val="jel"/>
    <w:basedOn w:val="Bekezdsalapbettpusa"/>
    <w:rsid w:val="001012A2"/>
  </w:style>
  <w:style w:type="paragraph" w:styleId="llb">
    <w:name w:val="footer"/>
    <w:basedOn w:val="Norml"/>
    <w:link w:val="llbChar"/>
    <w:rsid w:val="00504F7A"/>
    <w:pPr>
      <w:suppressLineNumbers/>
      <w:tabs>
        <w:tab w:val="center" w:pos="4819"/>
        <w:tab w:val="right" w:pos="9638"/>
      </w:tabs>
      <w:suppressAutoHyphens/>
    </w:pPr>
    <w:rPr>
      <w:rFonts w:eastAsia="Noto Sans CJK SC Regular" w:cs="FreeSans"/>
      <w:kern w:val="2"/>
      <w:lang w:eastAsia="zh-CN" w:bidi="hi-IN"/>
    </w:rPr>
  </w:style>
  <w:style w:type="character" w:customStyle="1" w:styleId="llbChar">
    <w:name w:val="Élőláb Char"/>
    <w:basedOn w:val="Bekezdsalapbettpusa"/>
    <w:link w:val="llb"/>
    <w:rsid w:val="00504F7A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paragraph" w:customStyle="1" w:styleId="Char3">
    <w:name w:val="Char3"/>
    <w:basedOn w:val="Norml"/>
    <w:rsid w:val="00A100BF"/>
    <w:pPr>
      <w:spacing w:after="160" w:line="240" w:lineRule="exact"/>
    </w:pPr>
    <w:rPr>
      <w:color w:val="000000"/>
      <w:sz w:val="20"/>
      <w:szCs w:val="20"/>
    </w:rPr>
  </w:style>
  <w:style w:type="character" w:customStyle="1" w:styleId="szakasz-jel">
    <w:name w:val="szakasz-jel"/>
    <w:basedOn w:val="Bekezdsalapbettpusa"/>
    <w:rsid w:val="00BE3989"/>
  </w:style>
  <w:style w:type="paragraph" w:styleId="NormlWeb">
    <w:name w:val="Normal (Web)"/>
    <w:basedOn w:val="Norml"/>
    <w:uiPriority w:val="99"/>
    <w:semiHidden/>
    <w:unhideWhenUsed/>
    <w:rsid w:val="00BE3989"/>
    <w:pPr>
      <w:spacing w:before="100" w:beforeAutospacing="1" w:after="100" w:afterAutospacing="1"/>
    </w:pPr>
  </w:style>
  <w:style w:type="paragraph" w:customStyle="1" w:styleId="TableContents">
    <w:name w:val="Table Contents"/>
    <w:basedOn w:val="Norml"/>
    <w:qFormat/>
    <w:rsid w:val="00B319A8"/>
    <w:pPr>
      <w:suppressLineNumbers/>
      <w:suppressAutoHyphens/>
    </w:pPr>
    <w:rPr>
      <w:rFonts w:ascii="Liberation Serif" w:eastAsia="Noto Serif CJK SC" w:hAnsi="Liberation Serif" w:cs="Lohit Devanagari"/>
      <w:kern w:val="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2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3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930</Words>
  <Characters>6417</Characters>
  <Application>Microsoft Office Word</Application>
  <DocSecurity>0</DocSecurity>
  <Lines>53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Titzeva</dc:creator>
  <cp:lastModifiedBy>HorvathTamasne</cp:lastModifiedBy>
  <cp:revision>16</cp:revision>
  <cp:lastPrinted>2022-11-16T07:52:00Z</cp:lastPrinted>
  <dcterms:created xsi:type="dcterms:W3CDTF">2022-11-23T10:23:00Z</dcterms:created>
  <dcterms:modified xsi:type="dcterms:W3CDTF">2026-09-18T10:11:00Z</dcterms:modified>
</cp:coreProperties>
</file>