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7D7B" w:rsidRPr="003B1DD2" w:rsidRDefault="00FC070F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  <w:b/>
        </w:rPr>
      </w:pPr>
      <w:r>
        <w:rPr>
          <w:rFonts w:cs="Times New Roman"/>
          <w:b/>
        </w:rPr>
        <w:t>4.</w:t>
      </w:r>
      <w:r w:rsidR="007E7D7B">
        <w:rPr>
          <w:rFonts w:cs="Times New Roman"/>
          <w:b/>
        </w:rPr>
        <w:t xml:space="preserve"> </w:t>
      </w:r>
      <w:r w:rsidR="007E7D7B" w:rsidRPr="003B1DD2">
        <w:rPr>
          <w:rFonts w:cs="Times New Roman"/>
          <w:b/>
        </w:rPr>
        <w:t>napirend</w:t>
      </w:r>
    </w:p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tabs>
          <w:tab w:val="left" w:pos="2265"/>
          <w:tab w:val="center" w:pos="4535"/>
        </w:tabs>
        <w:rPr>
          <w:rFonts w:cs="Times New Roman"/>
          <w:b/>
        </w:rPr>
      </w:pPr>
      <w:r w:rsidRPr="003B1DD2">
        <w:rPr>
          <w:rFonts w:cs="Times New Roman"/>
          <w:b/>
        </w:rPr>
        <w:tab/>
      </w:r>
      <w:r w:rsidRPr="003B1DD2">
        <w:rPr>
          <w:rFonts w:cs="Times New Roman"/>
          <w:b/>
        </w:rPr>
        <w:tab/>
        <w:t>E l ő t e r j e s z t é s</w:t>
      </w:r>
    </w:p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tabs>
          <w:tab w:val="left" w:pos="2265"/>
          <w:tab w:val="center" w:pos="4535"/>
        </w:tabs>
        <w:rPr>
          <w:rFonts w:cs="Times New Roman"/>
          <w:b/>
        </w:rPr>
      </w:pPr>
    </w:p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  <w:rPr>
          <w:rFonts w:cs="Times New Roman"/>
          <w:b/>
        </w:rPr>
      </w:pPr>
      <w:r w:rsidRPr="003B1DD2">
        <w:rPr>
          <w:rFonts w:cs="Times New Roman"/>
          <w:b/>
        </w:rPr>
        <w:t xml:space="preserve">Mindszentkálla Község Önkormányzata Képviselő-testületének                                   </w:t>
      </w:r>
      <w:r>
        <w:rPr>
          <w:rFonts w:cs="Times New Roman"/>
          <w:b/>
        </w:rPr>
        <w:t xml:space="preserve">                            2025</w:t>
      </w:r>
      <w:r w:rsidRPr="003B1DD2">
        <w:rPr>
          <w:rFonts w:cs="Times New Roman"/>
          <w:b/>
        </w:rPr>
        <w:t xml:space="preserve">. </w:t>
      </w:r>
      <w:r w:rsidR="0006191E">
        <w:rPr>
          <w:rFonts w:cs="Times New Roman"/>
          <w:b/>
        </w:rPr>
        <w:t>március18-án tartandó nyilvános</w:t>
      </w:r>
      <w:r w:rsidRPr="003B1DD2">
        <w:rPr>
          <w:rFonts w:cs="Times New Roman"/>
          <w:b/>
        </w:rPr>
        <w:t xml:space="preserve"> ülésére</w:t>
      </w:r>
    </w:p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  <w:b/>
          <w:u w:val="single"/>
        </w:rPr>
      </w:pPr>
    </w:p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rFonts w:cs="Times New Roman"/>
          <w:b/>
        </w:rPr>
      </w:pPr>
      <w:r w:rsidRPr="003B1DD2">
        <w:rPr>
          <w:rFonts w:cs="Times New Roman"/>
          <w:b/>
          <w:u w:val="single"/>
        </w:rPr>
        <w:t>Tárgy:</w:t>
      </w:r>
      <w:r w:rsidRPr="003B1DD2">
        <w:rPr>
          <w:rFonts w:cs="Times New Roman"/>
          <w:b/>
        </w:rPr>
        <w:tab/>
        <w:t xml:space="preserve"> </w:t>
      </w:r>
      <w:bookmarkStart w:id="0" w:name="_Hlk46302921"/>
      <w:bookmarkStart w:id="1" w:name="_Hlk192768122"/>
      <w:r w:rsidRPr="003B1DD2">
        <w:rPr>
          <w:rFonts w:cs="Times New Roman"/>
          <w:b/>
        </w:rPr>
        <w:t xml:space="preserve">Mindszentkálla készülő településterve (3281 E-Tér azonosítójú) (általános eljárás) </w:t>
      </w:r>
      <w:r>
        <w:rPr>
          <w:rFonts w:cs="Times New Roman"/>
          <w:b/>
        </w:rPr>
        <w:t xml:space="preserve">ismételt </w:t>
      </w:r>
      <w:r w:rsidRPr="003B1DD2">
        <w:rPr>
          <w:rFonts w:cs="Times New Roman"/>
          <w:b/>
        </w:rPr>
        <w:t>egyeztetési eljárásának lezárása</w:t>
      </w:r>
    </w:p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rFonts w:cs="Times New Roman"/>
          <w:b/>
        </w:rPr>
      </w:pPr>
    </w:p>
    <w:bookmarkEnd w:id="1"/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rFonts w:cs="Times New Roman"/>
          <w:b/>
          <w:bCs/>
        </w:rPr>
      </w:pPr>
    </w:p>
    <w:bookmarkEnd w:id="0"/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  <w:r w:rsidRPr="003B1DD2">
        <w:rPr>
          <w:rFonts w:cs="Times New Roman"/>
          <w:b/>
          <w:u w:val="single"/>
        </w:rPr>
        <w:t>Előterjesztő:</w:t>
      </w:r>
      <w:r w:rsidRPr="003B1DD2">
        <w:rPr>
          <w:rFonts w:cs="Times New Roman"/>
          <w:b/>
        </w:rPr>
        <w:tab/>
      </w:r>
      <w:r w:rsidRPr="003B1DD2">
        <w:rPr>
          <w:rFonts w:cs="Times New Roman"/>
        </w:rPr>
        <w:t>Csombó Zoltán, polgármester</w:t>
      </w:r>
    </w:p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  <w:r w:rsidRPr="003B1DD2">
        <w:rPr>
          <w:rFonts w:cs="Times New Roman"/>
          <w:b/>
          <w:u w:val="single"/>
        </w:rPr>
        <w:t>Előkészítette:</w:t>
      </w:r>
      <w:r w:rsidRPr="003B1DD2">
        <w:rPr>
          <w:rFonts w:cs="Times New Roman"/>
        </w:rPr>
        <w:tab/>
        <w:t>Cséri Mónika műszaki ügyintéző</w:t>
      </w:r>
    </w:p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</w:p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  <w:rPr>
          <w:rFonts w:cs="Times New Roman"/>
        </w:rPr>
      </w:pPr>
      <w:r w:rsidRPr="003B1DD2">
        <w:rPr>
          <w:rFonts w:cs="Times New Roman"/>
        </w:rPr>
        <w:t xml:space="preserve">                                                                                   Jogszabállyal nem ellentétes</w:t>
      </w:r>
    </w:p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</w:p>
    <w:p w:rsidR="007E7D7B" w:rsidRPr="003B1DD2" w:rsidRDefault="007E7D7B" w:rsidP="007E7D7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rFonts w:cs="Times New Roman"/>
        </w:rPr>
      </w:pPr>
      <w:r w:rsidRPr="003B1DD2">
        <w:rPr>
          <w:rFonts w:cs="Times New Roman"/>
        </w:rPr>
        <w:t xml:space="preserve">       Előterjesztő</w:t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</w:r>
      <w:r w:rsidRPr="003B1DD2">
        <w:rPr>
          <w:rFonts w:cs="Times New Roman"/>
        </w:rPr>
        <w:tab/>
        <w:t xml:space="preserve">           dr. Szabó Tímea címzetes főjegyző</w:t>
      </w:r>
    </w:p>
    <w:p w:rsidR="007E7D7B" w:rsidRPr="003B1DD2" w:rsidRDefault="007E7D7B" w:rsidP="007E7D7B">
      <w:pPr>
        <w:rPr>
          <w:rFonts w:cs="Times New Roman"/>
          <w:b/>
        </w:rPr>
      </w:pPr>
    </w:p>
    <w:p w:rsidR="007E7D7B" w:rsidRPr="003B1DD2" w:rsidRDefault="007E7D7B" w:rsidP="007E7D7B">
      <w:pPr>
        <w:rPr>
          <w:rFonts w:cs="Times New Roman"/>
        </w:rPr>
      </w:pPr>
      <w:r w:rsidRPr="003B1DD2">
        <w:rPr>
          <w:rFonts w:cs="Times New Roman"/>
        </w:rPr>
        <w:t>Tisztelt Képviselő-testület!</w:t>
      </w:r>
    </w:p>
    <w:p w:rsidR="007E7D7B" w:rsidRPr="003B1DD2" w:rsidRDefault="007E7D7B" w:rsidP="007E7D7B">
      <w:pPr>
        <w:jc w:val="both"/>
        <w:rPr>
          <w:rFonts w:cs="Times New Roman"/>
        </w:rPr>
      </w:pPr>
    </w:p>
    <w:p w:rsidR="007E7D7B" w:rsidRPr="003B1DD2" w:rsidRDefault="007E7D7B" w:rsidP="007E7D7B">
      <w:pPr>
        <w:pStyle w:val="Listaszerbekezds"/>
        <w:ind w:left="0"/>
        <w:jc w:val="both"/>
        <w:rPr>
          <w:lang w:val="hu-HU"/>
        </w:rPr>
      </w:pPr>
      <w:r w:rsidRPr="003B1DD2">
        <w:rPr>
          <w:lang w:val="hu-HU"/>
        </w:rPr>
        <w:t>Mindszentkálla</w:t>
      </w:r>
      <w:r w:rsidRPr="003B1DD2">
        <w:t xml:space="preserve"> Község Önkormányzata Képviselő-testülete </w:t>
      </w:r>
      <w:r w:rsidRPr="003B1DD2">
        <w:rPr>
          <w:lang w:val="hu-HU"/>
        </w:rPr>
        <w:t>5</w:t>
      </w:r>
      <w:r w:rsidRPr="003B1DD2">
        <w:t>2/20</w:t>
      </w:r>
      <w:r w:rsidRPr="003B1DD2">
        <w:rPr>
          <w:lang w:val="hu-HU"/>
        </w:rPr>
        <w:t>21</w:t>
      </w:r>
      <w:r w:rsidRPr="003B1DD2">
        <w:t>. (</w:t>
      </w:r>
      <w:r w:rsidRPr="003B1DD2">
        <w:rPr>
          <w:lang w:val="hu-HU"/>
        </w:rPr>
        <w:t>X</w:t>
      </w:r>
      <w:r w:rsidRPr="003B1DD2">
        <w:t>I.04.) határozatával döntött a településrendezési eszközök felülvizsgálatáról</w:t>
      </w:r>
      <w:r w:rsidRPr="003B1DD2">
        <w:rPr>
          <w:lang w:val="hu-HU"/>
        </w:rPr>
        <w:t xml:space="preserve">, új településterv készítéséről. </w:t>
      </w:r>
    </w:p>
    <w:p w:rsidR="007E7D7B" w:rsidRPr="003B1DD2" w:rsidRDefault="007E7D7B" w:rsidP="007E7D7B">
      <w:pPr>
        <w:pStyle w:val="Listaszerbekezds"/>
        <w:ind w:left="0"/>
        <w:jc w:val="both"/>
        <w:rPr>
          <w:lang w:val="hu-HU"/>
        </w:rPr>
      </w:pPr>
    </w:p>
    <w:p w:rsidR="007E7D7B" w:rsidRPr="003B1DD2" w:rsidRDefault="007E7D7B" w:rsidP="007E7D7B">
      <w:pPr>
        <w:pStyle w:val="Listaszerbekezds"/>
        <w:ind w:left="0"/>
        <w:jc w:val="both"/>
        <w:rPr>
          <w:lang w:val="hu-HU"/>
        </w:rPr>
      </w:pPr>
      <w:r w:rsidRPr="003B1DD2">
        <w:rPr>
          <w:lang w:val="hu-HU"/>
        </w:rPr>
        <w:t>Az Önkormányzat az E-TÉR felületen keresztül lefolytatta az egyeztetést, megkérte az érinte</w:t>
      </w:r>
      <w:r>
        <w:rPr>
          <w:lang w:val="hu-HU"/>
        </w:rPr>
        <w:t>t</w:t>
      </w:r>
      <w:r w:rsidRPr="003B1DD2">
        <w:rPr>
          <w:lang w:val="hu-HU"/>
        </w:rPr>
        <w:t>t államigazgatási szervek véleményét az elkészített településterv tervezetével kapcsolatban.</w:t>
      </w:r>
    </w:p>
    <w:p w:rsidR="007E7D7B" w:rsidRDefault="007E7D7B" w:rsidP="007E7D7B">
      <w:pPr>
        <w:pStyle w:val="Listaszerbekezds"/>
        <w:ind w:left="0"/>
        <w:jc w:val="both"/>
        <w:rPr>
          <w:lang w:val="hu-HU"/>
        </w:rPr>
      </w:pPr>
      <w:r w:rsidRPr="003B1DD2">
        <w:rPr>
          <w:lang w:val="hu-HU"/>
        </w:rPr>
        <w:t>2023. n</w:t>
      </w:r>
      <w:r>
        <w:rPr>
          <w:lang w:val="hu-HU"/>
        </w:rPr>
        <w:t>ovember 30</w:t>
      </w:r>
      <w:r w:rsidRPr="003B1DD2">
        <w:rPr>
          <w:lang w:val="hu-HU"/>
        </w:rPr>
        <w:t>-án, majd 2024. április 24. napján lakossági fórum került megtartásra, melyet követően az érintettek írásbeli észrevétellel élhettek.</w:t>
      </w:r>
    </w:p>
    <w:p w:rsidR="007E7D7B" w:rsidRDefault="007E7D7B" w:rsidP="007E7D7B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 xml:space="preserve">A Képviselő-testület a beérkezett véleményekről, az egyeztetési eljárás lezárásáról 121/2024. (XII.04.) határozatával döntött, </w:t>
      </w:r>
      <w:r w:rsidR="00A72E80">
        <w:rPr>
          <w:lang w:val="hu-HU"/>
        </w:rPr>
        <w:t>mely jelen előterjesztés mellék</w:t>
      </w:r>
      <w:r>
        <w:rPr>
          <w:lang w:val="hu-HU"/>
        </w:rPr>
        <w:t>l</w:t>
      </w:r>
      <w:r w:rsidR="00A72E80">
        <w:rPr>
          <w:lang w:val="hu-HU"/>
        </w:rPr>
        <w:t>e</w:t>
      </w:r>
      <w:r>
        <w:rPr>
          <w:lang w:val="hu-HU"/>
        </w:rPr>
        <w:t>tét képezi.</w:t>
      </w:r>
    </w:p>
    <w:p w:rsidR="007E7D7B" w:rsidRDefault="007E7D7B" w:rsidP="007E7D7B">
      <w:pPr>
        <w:pStyle w:val="Listaszerbekezds"/>
        <w:ind w:left="0"/>
        <w:jc w:val="both"/>
        <w:rPr>
          <w:lang w:val="hu-HU"/>
        </w:rPr>
      </w:pPr>
    </w:p>
    <w:p w:rsidR="007E7D7B" w:rsidRDefault="007E7D7B" w:rsidP="007E7D7B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>Tekintettel arra, hogy az államigazgatási szervek véleményének 6 hónapos érvényességi ideje lejárt, így a véleményezési eljárást meg kellett ismételni. Mivel az E-TÉR rendszerben az ismételt véleményezésre nincs lehetőség, így hivatali kapun keresztül történt a</w:t>
      </w:r>
      <w:r w:rsidR="00A72E80">
        <w:rPr>
          <w:lang w:val="hu-HU"/>
        </w:rPr>
        <w:t>z érintett hatóságok megkeresés</w:t>
      </w:r>
      <w:r>
        <w:rPr>
          <w:lang w:val="hu-HU"/>
        </w:rPr>
        <w:t>e. A beérkezett vélemények jelen előterjesztés mellékletét képzik.</w:t>
      </w:r>
    </w:p>
    <w:p w:rsidR="00F36B7C" w:rsidRDefault="007E7D7B" w:rsidP="007E7D7B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 xml:space="preserve">A partnerségi eljárás keretében a lakossági fórumot is ismételten meg kellett hirdetni, melyre 2025. február 19-én került sor. A </w:t>
      </w:r>
      <w:r w:rsidRPr="005B16A9">
        <w:rPr>
          <w:lang w:val="hu-HU"/>
        </w:rPr>
        <w:t>lakossági fórumon újabb mód</w:t>
      </w:r>
      <w:r w:rsidR="00A72E80" w:rsidRPr="005B16A9">
        <w:rPr>
          <w:lang w:val="hu-HU"/>
        </w:rPr>
        <w:t>osítási igény nem merült fel,</w:t>
      </w:r>
      <w:r w:rsidR="00A72E80">
        <w:rPr>
          <w:lang w:val="hu-HU"/>
        </w:rPr>
        <w:t xml:space="preserve"> az </w:t>
      </w:r>
      <w:r w:rsidR="005B16A9">
        <w:rPr>
          <w:lang w:val="hu-HU"/>
        </w:rPr>
        <w:t xml:space="preserve">alábbi </w:t>
      </w:r>
      <w:r w:rsidR="00F36B7C">
        <w:rPr>
          <w:lang w:val="hu-HU"/>
        </w:rPr>
        <w:t>észrevételek hangzottak el, melyre a tervezői válaszok az alábbiak:</w:t>
      </w:r>
    </w:p>
    <w:p w:rsidR="00F36B7C" w:rsidRPr="00F36B7C" w:rsidRDefault="00003BD6" w:rsidP="00F36B7C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 xml:space="preserve">- </w:t>
      </w:r>
      <w:proofErr w:type="spellStart"/>
      <w:r>
        <w:rPr>
          <w:lang w:val="hu-HU"/>
        </w:rPr>
        <w:t>Bánfalvi</w:t>
      </w:r>
      <w:proofErr w:type="spellEnd"/>
      <w:r>
        <w:rPr>
          <w:lang w:val="hu-HU"/>
        </w:rPr>
        <w:t xml:space="preserve"> András: ő a </w:t>
      </w:r>
      <w:r w:rsidR="00F36B7C" w:rsidRPr="00F36B7C">
        <w:rPr>
          <w:lang w:val="hu-HU"/>
        </w:rPr>
        <w:t>területén lévő ökológiai magterület, pufferterület lehatárolás törlését kérte, valamint azt, ho</w:t>
      </w:r>
      <w:r w:rsidR="00F36B7C">
        <w:rPr>
          <w:lang w:val="hu-HU"/>
        </w:rPr>
        <w:t>gy ne legyenek erdőterület</w:t>
      </w:r>
      <w:r>
        <w:rPr>
          <w:lang w:val="hu-HU"/>
        </w:rPr>
        <w:t>ek</w:t>
      </w:r>
      <w:r w:rsidR="00F36B7C">
        <w:rPr>
          <w:lang w:val="hu-HU"/>
        </w:rPr>
        <w:t xml:space="preserve"> a területei a</w:t>
      </w:r>
      <w:r w:rsidR="00F36B7C" w:rsidRPr="00F36B7C">
        <w:rPr>
          <w:lang w:val="hu-HU"/>
        </w:rPr>
        <w:t xml:space="preserve"> Köves</w:t>
      </w:r>
      <w:r w:rsidR="00F36B7C">
        <w:rPr>
          <w:lang w:val="hu-HU"/>
        </w:rPr>
        <w:t>-hegyen</w:t>
      </w:r>
      <w:r w:rsidR="00F36B7C" w:rsidRPr="00F36B7C">
        <w:rPr>
          <w:lang w:val="hu-HU"/>
        </w:rPr>
        <w:t> </w:t>
      </w: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t>Válasz: Az országos ökológiai hálózat magterületének és pufferterületének lehatárolása kapott adat, melyet figyelmen kívül hagyni nem lehet. Az övezetek határának módosítását, amennyiben erre igény van</w:t>
      </w:r>
      <w:r w:rsidR="00003BD6">
        <w:rPr>
          <w:lang w:val="hu-HU"/>
        </w:rPr>
        <w:t>,</w:t>
      </w:r>
      <w:r w:rsidRPr="00F36B7C">
        <w:rPr>
          <w:lang w:val="hu-HU"/>
        </w:rPr>
        <w:t xml:space="preserve"> alaposan alá kell támasztani és azok határának módosítását lehet kezdeményezni. Amennyiben a Balaton-felvidéki Nemzeti Park ehhez hozzájárul, az övezet határa módosítható. Az erdőterület övezet kijelölése a területen szintén magasabb szintű jogszabályoknak való megfelelés következménye. (2018. évi CXXXIX. törvény Magyarország és egyes kiemelt térségeinek területrendezési tervéről)  </w:t>
      </w: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  <w:proofErr w:type="spellStart"/>
      <w:r w:rsidRPr="00F36B7C">
        <w:rPr>
          <w:lang w:val="hu-HU"/>
        </w:rPr>
        <w:t>Mt</w:t>
      </w:r>
      <w:proofErr w:type="spellEnd"/>
      <w:r w:rsidRPr="00F36B7C">
        <w:rPr>
          <w:lang w:val="hu-HU"/>
        </w:rPr>
        <w:t xml:space="preserve"> övezetben nem lehet állattartó épületet elhelyezni (HÉSZ 26.§ (3) bekezdés mondja ki) </w:t>
      </w:r>
    </w:p>
    <w:p w:rsid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t xml:space="preserve">Válasz: A megállapítás helyes, a helyi építési szabályzat ellentmondásos, ugyanis a 26.§ (3) bekezdésében kimondja ezt, azonban a </w:t>
      </w:r>
      <w:proofErr w:type="spellStart"/>
      <w:r w:rsidRPr="00F36B7C">
        <w:rPr>
          <w:lang w:val="hu-HU"/>
        </w:rPr>
        <w:t>hész</w:t>
      </w:r>
      <w:proofErr w:type="spellEnd"/>
      <w:r w:rsidRPr="00F36B7C">
        <w:rPr>
          <w:lang w:val="hu-HU"/>
        </w:rPr>
        <w:t xml:space="preserve"> 3. mellékletében szereplő táblázat megengedte az állattartó épületek elhelyezését. Mivel az</w:t>
      </w:r>
      <w:r>
        <w:rPr>
          <w:rFonts w:ascii="Trebuchet MS" w:hAnsi="Trebuchet MS"/>
          <w:b/>
          <w:bCs/>
        </w:rPr>
        <w:t xml:space="preserve"> </w:t>
      </w:r>
      <w:r w:rsidRPr="00F36B7C">
        <w:rPr>
          <w:lang w:val="hu-HU"/>
        </w:rPr>
        <w:t xml:space="preserve">előírás a Magyarország és egyes kiemelt térségeinek területrendezési tervéről szóló 2018. évi CXXXIX. törvény 84.§ (2) e pontja tartalmazza, ezért az azzal való szinkron megteremtése miatt a </w:t>
      </w:r>
      <w:proofErr w:type="spellStart"/>
      <w:r w:rsidRPr="00F36B7C">
        <w:rPr>
          <w:lang w:val="hu-HU"/>
        </w:rPr>
        <w:t>hész</w:t>
      </w:r>
      <w:proofErr w:type="spellEnd"/>
      <w:r w:rsidRPr="00F36B7C">
        <w:rPr>
          <w:lang w:val="hu-HU"/>
        </w:rPr>
        <w:t xml:space="preserve"> 3. mellékletét módosítani kell. </w:t>
      </w: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lastRenderedPageBreak/>
        <w:t xml:space="preserve">- </w:t>
      </w:r>
      <w:r>
        <w:rPr>
          <w:lang w:val="hu-HU"/>
        </w:rPr>
        <w:t>Keszler Gyuláné</w:t>
      </w:r>
      <w:r w:rsidRPr="00F36B7C">
        <w:rPr>
          <w:lang w:val="hu-HU"/>
        </w:rPr>
        <w:t xml:space="preserve"> rögzítette a még talált hibákat az alátámasztó javaslatban, a szakági munkarészek rajzi tervlapjain az ott maradt szabályozási vonalak törlését kérte</w:t>
      </w: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t>Válasz: Az észrevételt az Önkormányzat elfogadja. Az alátámasztó javaslat szakági tervlapjai javításra kerülnek. </w:t>
      </w: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t>Megjegyezte, hogy a dokumentációban több helyen van Tanács köz és Táncsics köz. </w:t>
      </w:r>
    </w:p>
    <w:p w:rsid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t>Válasz: Az észrevételt az Önkormányzat elfogadja. Az utcanevek javításra kerülnek.</w:t>
      </w: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t>  </w:t>
      </w: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t>- dr. Péczel</w:t>
      </w:r>
      <w:r>
        <w:rPr>
          <w:lang w:val="hu-HU"/>
        </w:rPr>
        <w:t>y</w:t>
      </w:r>
      <w:r w:rsidRPr="00F36B7C">
        <w:rPr>
          <w:lang w:val="hu-HU"/>
        </w:rPr>
        <w:t xml:space="preserve"> Terézia ismét felvetette az volt az ígéret, hogy nem lesznek a magasabb szintű jogszabályoknál szigorúbb szabályok a helyi építési szabályzatban, és ismét felvetette, hogy a zártkertben miért nem lehet 60 m</w:t>
      </w:r>
      <w:r w:rsidRPr="00F36B7C">
        <w:rPr>
          <w:vertAlign w:val="superscript"/>
          <w:lang w:val="hu-HU"/>
        </w:rPr>
        <w:t>2</w:t>
      </w:r>
      <w:r w:rsidRPr="00F36B7C">
        <w:rPr>
          <w:lang w:val="hu-HU"/>
        </w:rPr>
        <w:t>-nél nagyobb gazdasági épületet építeni.</w:t>
      </w: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t xml:space="preserve">Válasz: Az Önkormányzat ebben a kérdésben már meghozta a döntését 2024 decemberében, a 121/2024. (XII.4.) </w:t>
      </w:r>
      <w:proofErr w:type="spellStart"/>
      <w:r w:rsidRPr="00F36B7C">
        <w:rPr>
          <w:lang w:val="hu-HU"/>
        </w:rPr>
        <w:t>kt.</w:t>
      </w:r>
      <w:proofErr w:type="spellEnd"/>
      <w:r w:rsidRPr="00F36B7C">
        <w:rPr>
          <w:lang w:val="hu-HU"/>
        </w:rPr>
        <w:t xml:space="preserve"> határozatban. A településkép védelméről szóló önkormányzati rendeletben foglaltakkal szinkronban a tájgazdálkodási mezőgazdasági övezetekben a gazdasági épületek megengedett legnagyobb alapterülete 60 m</w:t>
      </w:r>
      <w:r w:rsidRPr="00F36B7C">
        <w:rPr>
          <w:vertAlign w:val="superscript"/>
          <w:lang w:val="hu-HU"/>
        </w:rPr>
        <w:t>2</w:t>
      </w:r>
      <w:r w:rsidRPr="00F36B7C">
        <w:rPr>
          <w:lang w:val="hu-HU"/>
        </w:rPr>
        <w:t>. Amennyiben jelentkezik arra igény, hogy egy nagyobb borászat esetében nem elegendő ez a beépítettség, akkor az önkormányzat a telepítési tanulmánytervet támogatni fogja és a tanulmánytervvel a helyi építési szabályzat módosítása lehetővé válik.   </w:t>
      </w: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t>A helyi építési szabályzat 3. mellékletében ismét kérte</w:t>
      </w:r>
      <w:r w:rsidR="00003BD6">
        <w:rPr>
          <w:lang w:val="hu-HU"/>
        </w:rPr>
        <w:t>,</w:t>
      </w:r>
      <w:r w:rsidRPr="00F36B7C">
        <w:rPr>
          <w:lang w:val="hu-HU"/>
        </w:rPr>
        <w:t xml:space="preserve"> hogy az M és F betűknél legyenek további kiegészítések, melyek rögzítik egy esetleges eladás, öröklés után a korábbi rendeltetések további sorsát.</w:t>
      </w:r>
    </w:p>
    <w:p w:rsid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t>Válasz: Az Önkormányzat a helyi építési szabályzatban további kiegészítéseket nem kíván e</w:t>
      </w:r>
      <w:r>
        <w:rPr>
          <w:lang w:val="hu-HU"/>
        </w:rPr>
        <w:t>s</w:t>
      </w:r>
      <w:r w:rsidRPr="00F36B7C">
        <w:rPr>
          <w:lang w:val="hu-HU"/>
        </w:rPr>
        <w:t>zközölni. Azon rendeltetések esetében, melyek feltétellel megengedettek, a helyi építési szabályzat szövege tartalmazza az egyes feltételeket. A felvetett egyéb kérdések, mint öröklés, eladás nem a helyi építési szabályzatban szabályozandó. </w:t>
      </w: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</w:p>
    <w:p w:rsidR="00F36B7C" w:rsidRPr="00F36B7C" w:rsidRDefault="00003BD6" w:rsidP="00F36B7C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>- Kereki majorból</w:t>
      </w:r>
      <w:r w:rsidR="00F36B7C" w:rsidRPr="00F36B7C">
        <w:rPr>
          <w:lang w:val="hu-HU"/>
        </w:rPr>
        <w:t xml:space="preserve"> Szabó</w:t>
      </w:r>
      <w:r>
        <w:rPr>
          <w:lang w:val="hu-HU"/>
        </w:rPr>
        <w:t xml:space="preserve"> János kérdezte, hogy </w:t>
      </w:r>
      <w:r w:rsidR="00F36B7C">
        <w:rPr>
          <w:lang w:val="hu-HU"/>
        </w:rPr>
        <w:t>mi</w:t>
      </w:r>
      <w:r w:rsidR="00F36B7C" w:rsidRPr="00F36B7C">
        <w:rPr>
          <w:lang w:val="hu-HU"/>
        </w:rPr>
        <w:t xml:space="preserve"> lesz a 09</w:t>
      </w:r>
      <w:r w:rsidR="00F36B7C">
        <w:rPr>
          <w:lang w:val="hu-HU"/>
        </w:rPr>
        <w:t>/1 hrsz.-ú telkük sorsa. Tájékoztatásra került, hogy megkapta a tervező</w:t>
      </w:r>
      <w:r w:rsidR="00F36B7C" w:rsidRPr="00F36B7C">
        <w:rPr>
          <w:lang w:val="hu-HU"/>
        </w:rPr>
        <w:t xml:space="preserve"> a telekalakítási vázrajzot és tudomásunk szerint lesz telekalakítás, a meglévő telek északi és déli irányban bővülni fog. </w:t>
      </w:r>
    </w:p>
    <w:p w:rsidR="00F36B7C" w:rsidRPr="00F36B7C" w:rsidRDefault="00F36B7C" w:rsidP="00F36B7C">
      <w:pPr>
        <w:pStyle w:val="Listaszerbekezds"/>
        <w:ind w:left="0"/>
        <w:jc w:val="both"/>
        <w:rPr>
          <w:lang w:val="hu-HU"/>
        </w:rPr>
      </w:pPr>
      <w:r w:rsidRPr="00F36B7C">
        <w:rPr>
          <w:lang w:val="hu-HU"/>
        </w:rPr>
        <w:t>Válasz: A Szentkirályi Magyarország Kft. jogi képviselőjétől kapott 09/1 és 09/3 hrsz.-ú területeket érintő változási vázrajz alapján a Kereki-majorban lévő falusias lakóterület határa módosításra kerül a szabályozási terven és a fejlesztési tervlapon is. </w:t>
      </w:r>
    </w:p>
    <w:p w:rsidR="00F36B7C" w:rsidRDefault="00F36B7C" w:rsidP="007E7D7B">
      <w:pPr>
        <w:pStyle w:val="Listaszerbekezds"/>
        <w:ind w:left="0"/>
        <w:jc w:val="both"/>
        <w:rPr>
          <w:lang w:val="hu-HU"/>
        </w:rPr>
      </w:pPr>
    </w:p>
    <w:p w:rsidR="007E7D7B" w:rsidRDefault="00052D88" w:rsidP="007E7D7B">
      <w:pPr>
        <w:pStyle w:val="Listaszerbekezds"/>
        <w:ind w:left="0"/>
        <w:jc w:val="both"/>
        <w:rPr>
          <w:lang w:val="hu-HU"/>
        </w:rPr>
      </w:pPr>
      <w:r w:rsidRPr="005B16A9">
        <w:rPr>
          <w:lang w:val="hu-HU"/>
        </w:rPr>
        <w:t>A</w:t>
      </w:r>
      <w:r w:rsidR="00A72E80" w:rsidRPr="005B16A9">
        <w:rPr>
          <w:lang w:val="hu-HU"/>
        </w:rPr>
        <w:t xml:space="preserve"> lakossági fórumról</w:t>
      </w:r>
      <w:r w:rsidRPr="005B16A9">
        <w:rPr>
          <w:lang w:val="hu-HU"/>
        </w:rPr>
        <w:t xml:space="preserve"> készült </w:t>
      </w:r>
      <w:r w:rsidR="005B16A9" w:rsidRPr="005B16A9">
        <w:rPr>
          <w:lang w:val="hu-HU"/>
        </w:rPr>
        <w:t xml:space="preserve">jegyzőkönyv </w:t>
      </w:r>
      <w:r w:rsidRPr="005B16A9">
        <w:rPr>
          <w:lang w:val="hu-HU"/>
        </w:rPr>
        <w:t>jelen előterjesztés mellékletét képezi.</w:t>
      </w:r>
    </w:p>
    <w:p w:rsidR="00F36B7C" w:rsidRDefault="00F36B7C" w:rsidP="007E7D7B">
      <w:pPr>
        <w:pStyle w:val="Listaszerbekezds"/>
        <w:ind w:left="0"/>
        <w:jc w:val="both"/>
        <w:rPr>
          <w:lang w:val="hu-HU"/>
        </w:rPr>
      </w:pPr>
    </w:p>
    <w:p w:rsidR="00052D88" w:rsidRDefault="00052D88" w:rsidP="007E7D7B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>A fórumot követően két darab vélemény érkezett be az Ö</w:t>
      </w:r>
      <w:r w:rsidR="00A72E80">
        <w:rPr>
          <w:lang w:val="hu-HU"/>
        </w:rPr>
        <w:t>nkormányzathoz a nyitv</w:t>
      </w:r>
      <w:r>
        <w:rPr>
          <w:lang w:val="hu-HU"/>
        </w:rPr>
        <w:t>a álló határidőben.</w:t>
      </w:r>
    </w:p>
    <w:p w:rsidR="00052D88" w:rsidRDefault="00052D88" w:rsidP="007E7D7B">
      <w:pPr>
        <w:pStyle w:val="Listaszerbekezds"/>
        <w:ind w:left="0"/>
        <w:jc w:val="both"/>
        <w:rPr>
          <w:lang w:val="hu-HU"/>
        </w:rPr>
      </w:pPr>
    </w:p>
    <w:p w:rsidR="00052D88" w:rsidRDefault="00052D88" w:rsidP="007E7D7B">
      <w:pPr>
        <w:pStyle w:val="Listaszerbekezds"/>
        <w:ind w:left="0"/>
        <w:jc w:val="both"/>
        <w:rPr>
          <w:lang w:val="hu-HU"/>
        </w:rPr>
      </w:pPr>
      <w:r>
        <w:rPr>
          <w:lang w:val="hu-HU"/>
        </w:rPr>
        <w:t xml:space="preserve">A jelen döntés meghozatalát követően, a meghozott döntés szerint </w:t>
      </w:r>
      <w:proofErr w:type="spellStart"/>
      <w:r>
        <w:rPr>
          <w:lang w:val="hu-HU"/>
        </w:rPr>
        <w:t>átdolgozott</w:t>
      </w:r>
      <w:proofErr w:type="spellEnd"/>
      <w:r>
        <w:rPr>
          <w:lang w:val="hu-HU"/>
        </w:rPr>
        <w:t xml:space="preserve"> tervdokumentáció E-TÉR</w:t>
      </w:r>
      <w:r w:rsidR="00A72E80">
        <w:rPr>
          <w:lang w:val="hu-HU"/>
        </w:rPr>
        <w:t>-</w:t>
      </w:r>
      <w:r>
        <w:rPr>
          <w:lang w:val="hu-HU"/>
        </w:rPr>
        <w:t>be történő feltöltésével kezdődik meg a záróvéleményezés, melynek során az Állami Főépítész záróvéleményének kiadása történik.</w:t>
      </w:r>
    </w:p>
    <w:p w:rsidR="00052D88" w:rsidRDefault="00052D88" w:rsidP="007E7D7B">
      <w:pPr>
        <w:pStyle w:val="Listaszerbekezds"/>
        <w:ind w:left="0"/>
        <w:jc w:val="both"/>
        <w:rPr>
          <w:lang w:val="hu-HU"/>
        </w:rPr>
      </w:pPr>
    </w:p>
    <w:p w:rsidR="00052D88" w:rsidRPr="00A72E80" w:rsidRDefault="00052D88" w:rsidP="00052D88">
      <w:pPr>
        <w:widowControl/>
        <w:numPr>
          <w:ilvl w:val="0"/>
          <w:numId w:val="2"/>
        </w:numPr>
        <w:suppressAutoHyphens w:val="0"/>
        <w:spacing w:before="120" w:after="120" w:line="276" w:lineRule="auto"/>
        <w:ind w:left="426" w:hanging="426"/>
        <w:contextualSpacing/>
        <w:jc w:val="both"/>
        <w:rPr>
          <w:rFonts w:eastAsia="Times New Roman" w:cs="Times New Roman"/>
          <w:b/>
          <w:lang w:eastAsia="hu-HU"/>
        </w:rPr>
      </w:pPr>
      <w:r w:rsidRPr="00A72E80">
        <w:rPr>
          <w:rFonts w:eastAsia="Times New Roman" w:cs="Times New Roman"/>
          <w:b/>
          <w:lang w:eastAsia="hu-HU"/>
        </w:rPr>
        <w:t>A véleményezési tervdokumentációra az alábbi hivatalok adtak véleményt: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Veszprém Vármegyei Rendőr-főkapitányság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Honvédelmi Minisztérium Állami Légügyi Főosztály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Honvédelmi Minisztérium Hatósági Főosztály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Budapest Főváros Kormányhivatala Országos Közúti és Hajózási Hatósági Főosztály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Építési és Közlekedési Minisztérium Vasúti Hatósági Főosztály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Veszprém Vármegyei Katasztrófavédelmi Igazgatóság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Budapest Főváros Kormányhivatala Népegészségügyi Főosztály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Nemzeti Népegészségügyi és Gyógyszerészeti Központ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Nemzeti Média és Hírközlési Hatóság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lastRenderedPageBreak/>
        <w:t>Közép-dunántúli Vízügyi Igazgatóság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Balaton Fejlesztési Tanács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Budapest Főváros Kormányhivatala Építésügyi és Örökségvédelmi Főosztály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Káptalantóti Község Önkormányzata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Veszprém Vármegyei Önkormányzat Közgyűlésének Elnöke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Balaton-felvidéki Nemzeti Park Igazgatóság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Veszprém Vármegyei Kormányhivatal Állami Főépítészi Iroda</w:t>
      </w:r>
    </w:p>
    <w:p w:rsidR="00052D88" w:rsidRPr="00A72E80" w:rsidRDefault="00052D88" w:rsidP="00052D88">
      <w:pPr>
        <w:widowControl/>
        <w:numPr>
          <w:ilvl w:val="0"/>
          <w:numId w:val="1"/>
        </w:numPr>
        <w:suppressAutoHyphens w:val="0"/>
        <w:spacing w:before="120" w:after="120" w:line="276" w:lineRule="auto"/>
        <w:contextualSpacing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Veszprém Vármegyei Kormányhivatal Agrárügyi Főosztály Erdészeti Osztály</w:t>
      </w:r>
    </w:p>
    <w:p w:rsidR="00052D88" w:rsidRPr="00A72E80" w:rsidRDefault="00052D88" w:rsidP="00052D88">
      <w:pPr>
        <w:spacing w:before="120" w:after="240" w:line="276" w:lineRule="auto"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 xml:space="preserve">A beérkezett vélemények az előterjesztés 1. mellékletét képezik. A kifogást emelő véleményezők a következő véleményeket, észrevételeket adták: </w:t>
      </w:r>
    </w:p>
    <w:p w:rsidR="00052D88" w:rsidRPr="00A72E80" w:rsidRDefault="00052D88" w:rsidP="00052D88">
      <w:pPr>
        <w:shd w:val="clear" w:color="auto" w:fill="D9D9D9"/>
        <w:spacing w:before="120" w:after="120" w:line="276" w:lineRule="auto"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 xml:space="preserve">Budapest Főváros Kormányhivatal Építésügyi és Örökségvédelmi Főosztály véleménye: </w:t>
      </w: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 Főosztály véleményében jelezte, hogy régészeti szempontból javítás szükséges, a részben Szentbékkállán található (Szentbékkálla-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Körtvélyesi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-dűlő elnevezésű) régészeti lelőhely adatait a HÉSZ 9. mellékletében szereplő felsorolásban pótolni kell. </w:t>
      </w: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Felhívta a figyelmet a lelőhelyek elnevezésének pontos leírására, mely alapján a dokumentációt javítani kell. </w:t>
      </w:r>
    </w:p>
    <w:p w:rsidR="00052D88" w:rsidRPr="00A72E80" w:rsidRDefault="00052D88" w:rsidP="00052D88">
      <w:pPr>
        <w:pStyle w:val="Nincstrkz"/>
        <w:spacing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E80">
        <w:rPr>
          <w:rFonts w:ascii="Times New Roman" w:hAnsi="Times New Roman" w:cs="Times New Roman"/>
          <w:b/>
          <w:sz w:val="24"/>
          <w:szCs w:val="24"/>
        </w:rPr>
        <w:t xml:space="preserve">Bár a Lechner Tudásközponttól kapott adatszolgáltatás a megnevezett lelőhelyet nem tartalmazta (mivel az Szentbékkállához van rögzítve), emiatt az adatait a helyi építési szabályzat 8. mellékletében sem rögzítettük, a szabályozási tervlap a lelőhelyet jelölte. A véleményt elfogadva a HÉSZ 8. melléklete a lelőhely adataival kiegészül, a lelőhelyek elnevezései a véleményben foglaltaknak megfelelően javításra kerülnek.    </w:t>
      </w:r>
    </w:p>
    <w:p w:rsidR="00052D88" w:rsidRPr="00A72E80" w:rsidRDefault="00052D88" w:rsidP="00052D88">
      <w:pPr>
        <w:shd w:val="clear" w:color="auto" w:fill="D9D9D9"/>
        <w:spacing w:before="120" w:after="120" w:line="276" w:lineRule="auto"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 xml:space="preserve">Balaton-felvidéki Nemzeti Park Igazgatóságának véleménye: </w:t>
      </w:r>
    </w:p>
    <w:p w:rsidR="00052D88" w:rsidRPr="00A72E80" w:rsidRDefault="00052D88" w:rsidP="00052D88">
      <w:pPr>
        <w:pStyle w:val="Nincstrkz"/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 Balaton-felvidéki Nemzeti Park Igazgatóság </w:t>
      </w:r>
      <w:r w:rsidRPr="00A72E80">
        <w:rPr>
          <w:rFonts w:ascii="Times New Roman" w:hAnsi="Times New Roman" w:cs="Times New Roman"/>
          <w:b/>
          <w:sz w:val="24"/>
          <w:szCs w:val="24"/>
        </w:rPr>
        <w:t>elfogadja a környezeti értékelést</w:t>
      </w:r>
      <w:r w:rsidRPr="00A72E80">
        <w:rPr>
          <w:rFonts w:ascii="Times New Roman" w:hAnsi="Times New Roman" w:cs="Times New Roman"/>
          <w:sz w:val="24"/>
          <w:szCs w:val="24"/>
        </w:rPr>
        <w:t>.</w:t>
      </w:r>
    </w:p>
    <w:p w:rsidR="00052D88" w:rsidRPr="00A72E80" w:rsidRDefault="00052D88" w:rsidP="00052D88">
      <w:pPr>
        <w:pStyle w:val="Nincstrkz"/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Felhívja a figyelmet, hogy az országos jelentőségű védett természeti területeken a szántó művelési ágú területeket érintően a beépítése tilos. valamint a jogszabályi változás óta az általános mezőgazdasági területek beépítése sem lehetséges a törvényi elvárás alapján. A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MaTrt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 53.§ (1) bekezdés b) pontja alapján kéri a helyi építési szabályzat átdolgozását. </w:t>
      </w:r>
    </w:p>
    <w:p w:rsidR="00052D88" w:rsidRPr="00A72E80" w:rsidRDefault="00052D88" w:rsidP="00052D88">
      <w:pPr>
        <w:pStyle w:val="Nincstrkz"/>
        <w:spacing w:after="24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E80">
        <w:rPr>
          <w:rFonts w:ascii="Times New Roman" w:hAnsi="Times New Roman" w:cs="Times New Roman"/>
          <w:b/>
          <w:sz w:val="24"/>
          <w:szCs w:val="24"/>
        </w:rPr>
        <w:t xml:space="preserve">A véleményt az Önkormányzat elfogadja, a helyi építési szabályzat általános mezőgazdasági övezetekre vonatkozó részei ennek megfelelően javításra kerülnek. </w:t>
      </w:r>
    </w:p>
    <w:p w:rsidR="00052D88" w:rsidRPr="00A72E80" w:rsidRDefault="00052D88" w:rsidP="00052D88">
      <w:pPr>
        <w:shd w:val="clear" w:color="auto" w:fill="D9D9D9"/>
        <w:spacing w:before="120" w:after="120" w:line="276" w:lineRule="auto"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Veszprém Vármegyei Kormányhivatal Állami Főépítészi Iroda</w:t>
      </w: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az </w:t>
      </w:r>
      <w:r w:rsidRPr="00A72E80">
        <w:rPr>
          <w:rFonts w:ascii="Times New Roman" w:hAnsi="Times New Roman" w:cs="Times New Roman"/>
          <w:sz w:val="24"/>
          <w:szCs w:val="24"/>
          <w:u w:val="single"/>
        </w:rPr>
        <w:t>állami főépítészi hatáskörében eljáró Veszprém Vármegyei Kormányhivatal</w:t>
      </w:r>
      <w:r w:rsidRPr="00A72E80">
        <w:rPr>
          <w:rFonts w:ascii="Times New Roman" w:hAnsi="Times New Roman" w:cs="Times New Roman"/>
          <w:sz w:val="24"/>
          <w:szCs w:val="24"/>
        </w:rPr>
        <w:t xml:space="preserve"> szakmai véleménye:</w:t>
      </w:r>
    </w:p>
    <w:p w:rsidR="00052D88" w:rsidRPr="00A72E80" w:rsidRDefault="00052D88" w:rsidP="00052D88">
      <w:pPr>
        <w:autoSpaceDE w:val="0"/>
        <w:autoSpaceDN w:val="0"/>
        <w:adjustRightInd w:val="0"/>
        <w:spacing w:after="120"/>
        <w:jc w:val="both"/>
        <w:rPr>
          <w:rFonts w:cs="Times New Roman"/>
        </w:rPr>
      </w:pPr>
      <w:r w:rsidRPr="00A72E80">
        <w:rPr>
          <w:rFonts w:cs="Times New Roman"/>
        </w:rPr>
        <w:t>A dokumentáció aláírólapja tartalmazza a feladat elvégzésében részt vett tervezők nevét, névjegyzéki jelölését, aláírását, azonban a tervlapok nem. Kérem a településtervezők aláírását pótolni.</w:t>
      </w: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Az Eljr.419. 18. § (3) bekezdése értelmében ismételten kérem a HÉSZ 10. mellékletében a biológiai aktivitásérték táblázatát kiegészíteni azzal, hogy a biológiai aktivitás értéke az új településterv hatálybalépésével nulla.</w:t>
      </w: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lastRenderedPageBreak/>
        <w:t>A HÉSZ-tervezet 5. § (3) bekezdése ellentétes az egyes földügyi eljárások részletes szabályairól szóló 384/2016. (XII. 2.) Korm. rendelet 23/E. § (6) bekezdésével, ezért kérem átfogalmazni vagy törölni.</w:t>
      </w: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Kérem a falusias lakóterület övezet előírásai között a 2. mellékletre történő hivatkozást szerepeltetni.</w:t>
      </w: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Az egyértelműség érdekében kérem a HÉSZ-tervezet 25. § (3) bekezdését kiegészíteni azzal, hogy birtokközpont nem alakítható ki.</w:t>
      </w: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 HÉSZ-tervezet 2. mellékletében található táblázattal kapcsolatosan felhívom a figyelmet, hogy az erdőről, az erdő védelméről és az erdőgazdálkodásról szóló 2009. évi XXXVII. törvény 86. §-a </w:t>
      </w:r>
      <w:proofErr w:type="gramStart"/>
      <w:r w:rsidRPr="00A72E80">
        <w:rPr>
          <w:rFonts w:ascii="Times New Roman" w:hAnsi="Times New Roman" w:cs="Times New Roman"/>
          <w:sz w:val="24"/>
          <w:szCs w:val="24"/>
        </w:rPr>
        <w:t>alapján ”Erdő</w:t>
      </w:r>
      <w:proofErr w:type="gramEnd"/>
      <w:r w:rsidRPr="00A72E80">
        <w:rPr>
          <w:rFonts w:ascii="Times New Roman" w:hAnsi="Times New Roman" w:cs="Times New Roman"/>
          <w:sz w:val="24"/>
          <w:szCs w:val="24"/>
        </w:rPr>
        <w:t xml:space="preserve"> megosztásával – erdő igénybevétele kivételével – csak olyan erdő művelési ágú földrészlet vagy alrészlet alakítható ki, amelynek szélessége átlagosan legalább harminc méter, és területe egy hektárnál nagyobb.„, kérem azt átdolgozni.</w:t>
      </w: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Felhívom a figyelmet, hogy a VE/05/330-1/2024. számú közbenső szakmai vélemény kiadását követően a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MaTrT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. 53. § (1) bekezdésének b) pontja megváltozott, amely előírást az építési engedélyezési eljárások során alkalmazni kell. Ennek megfelelően kérem a HÉSZ-tervezet 25. §- át átdolgozni úgy, hogy az országos jelentőségű védett természeti területen – a szántó művelési ágú terület mellett – az általános mezőgazdasági terület nem építhető be. Tájékoztatom, hogy a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MaTrT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>. 53. § (2) bekezdése értelmében a „már jogszerűen beépült telken épület a terület rendeltetésszerű használatának megfelelő funkcióval megtartható, tájba illően, a helyi építési hagyományok szerint felújítható.”</w:t>
      </w:r>
    </w:p>
    <w:p w:rsidR="00052D88" w:rsidRPr="00A72E80" w:rsidRDefault="00052D88" w:rsidP="00052D88">
      <w:pPr>
        <w:pStyle w:val="Nincstrkz"/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eastAsia="Times New Roman" w:hAnsi="Times New Roman" w:cs="Times New Roman"/>
          <w:b/>
          <w:bCs/>
          <w:sz w:val="24"/>
          <w:szCs w:val="24"/>
        </w:rPr>
        <w:t>A véleményeket az önkormányzat elfogadja, a tervdokumentáció javításra, kiegészítésre kerül.</w:t>
      </w: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 környezetvédelmi és természetvédelmi hatáskörében eljáró </w:t>
      </w:r>
      <w:r w:rsidRPr="00A72E80">
        <w:rPr>
          <w:rFonts w:ascii="Times New Roman" w:hAnsi="Times New Roman" w:cs="Times New Roman"/>
          <w:sz w:val="24"/>
          <w:szCs w:val="24"/>
          <w:u w:val="single"/>
        </w:rPr>
        <w:t>Veszprém Vármegyei Kormányhivatal</w:t>
      </w:r>
      <w:r w:rsidRPr="00A72E80">
        <w:rPr>
          <w:rFonts w:ascii="Times New Roman" w:hAnsi="Times New Roman" w:cs="Times New Roman"/>
          <w:sz w:val="24"/>
          <w:szCs w:val="24"/>
        </w:rPr>
        <w:t xml:space="preserve"> szakmai véleménye:</w:t>
      </w: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 megküldött véleményezési dokumentációval kapcsolatban az alábbi pontosításokat kérem:</w:t>
      </w: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1. A mezőgazdasági területeken tiltott építmények között kérem szerepeltetni a tájgazdálkodási célú víztározót is, mivel az építtetők újabban ezen fogalom alatt próbálják legalizálni a zártkerti úszómedencéket.</w:t>
      </w: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2. Az általános mezőgazdasági övezetek esetében felhívom a figyelmet, hogy a korábbi közbenső véleményem óta a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MaTrT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>. 53. § (1) bekezdésének b) pontja jelentősen szigorodott.</w:t>
      </w: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Az országos jelentőségű védett természeti területeken immár nem csak a szántó művelési ág beépítése tiltott, hanem az általános mezőgazdasági területek sem építhetőek be, de a jogszerűen beépült telken épület a terület rendeltetésszerű használatának megfelelő funkcióval megtartható, tájba illően, a helyi építési hagyományok szerint felújítható.</w:t>
      </w: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Az Önkormányzat a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MaTrT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. 3. § (1) és (4) bekezdései alapján a Balaton-felvidéki Nemzeti Park területéhez tartozó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 övezetek esetében a törvényi szabálynál megengedőbb, új beépítési lehetőséget 2024. január 1-je után nem adhat. A szabályozási tervlap alapján érintett helyi övezetek: Má-1 (beépítése már most is tiltott), Má-2, Má-3 és Má-4.</w:t>
      </w:r>
    </w:p>
    <w:p w:rsidR="00052D88" w:rsidRPr="00A72E80" w:rsidRDefault="00052D88" w:rsidP="00052D88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lastRenderedPageBreak/>
        <w:t>Kérem, ennek megfelelően HÉSZ 25. §-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 foglalt általános mezőgazdasági övezeti rendszer átdolgozását, és valamennyi védett természeti területen fekvő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 övezetnél az új beépítések tiltását és a meglévő épületek felújíthatóságának előírását.</w:t>
      </w:r>
    </w:p>
    <w:p w:rsidR="00052D88" w:rsidRPr="00A72E80" w:rsidRDefault="00052D88" w:rsidP="00052D88">
      <w:pPr>
        <w:pStyle w:val="Nincstrkz"/>
        <w:spacing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E80">
        <w:rPr>
          <w:rFonts w:ascii="Times New Roman" w:hAnsi="Times New Roman" w:cs="Times New Roman"/>
          <w:b/>
          <w:sz w:val="24"/>
          <w:szCs w:val="24"/>
        </w:rPr>
        <w:t>A véleményben szereplő javaslatokat az Önkormányzat elfogadja, a helyi építési szabályzat javításra kerül.</w:t>
      </w: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 népegészségügyi hatáskörében eljáró </w:t>
      </w:r>
      <w:r w:rsidRPr="00A72E80">
        <w:rPr>
          <w:rFonts w:ascii="Times New Roman" w:hAnsi="Times New Roman" w:cs="Times New Roman"/>
          <w:sz w:val="24"/>
          <w:szCs w:val="24"/>
          <w:u w:val="single"/>
        </w:rPr>
        <w:t>Veszprém Vármegyei Kormányhivatal</w:t>
      </w:r>
      <w:r w:rsidRPr="00A72E80">
        <w:rPr>
          <w:rFonts w:ascii="Times New Roman" w:hAnsi="Times New Roman" w:cs="Times New Roman"/>
          <w:sz w:val="24"/>
          <w:szCs w:val="24"/>
        </w:rPr>
        <w:t xml:space="preserve"> szakmai véleményében a tervezetet nem kifogásolta, a véleményt az Önkormányzat elfogadja. </w:t>
      </w: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Az örökségvédelmi hatáskörében eljáró </w:t>
      </w:r>
      <w:r w:rsidRPr="00A72E80">
        <w:rPr>
          <w:rFonts w:ascii="Times New Roman" w:hAnsi="Times New Roman" w:cs="Times New Roman"/>
          <w:sz w:val="24"/>
          <w:szCs w:val="24"/>
          <w:u w:val="single"/>
        </w:rPr>
        <w:t>Veszprém Vármegyei Kormányhivatal</w:t>
      </w:r>
      <w:r w:rsidRPr="00A72E80">
        <w:rPr>
          <w:rFonts w:ascii="Times New Roman" w:hAnsi="Times New Roman" w:cs="Times New Roman"/>
          <w:sz w:val="24"/>
          <w:szCs w:val="24"/>
        </w:rPr>
        <w:t xml:space="preserve"> szakmai véleménye: </w:t>
      </w: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 közhiteles nyilvántartás adatai alapján megállapítottam, hogy a hatályos szabályozási tervlap kivágaton a módosítással érintett nyilvántartott régészeti lelőhely feltüntetése és lehatárolása a nyilvántartás adatainak nem felel meg, ezt pontosítani szükséges. A Mindszentkálla örökségvédelmi hatástanulmányban szerepelt 052/1 hrsz.-ú terület (gyep) a nyilvántartás adataiban nem szerepel, kérem a terület adatainak kijavítását.</w:t>
      </w:r>
    </w:p>
    <w:p w:rsidR="00052D88" w:rsidRPr="00A72E80" w:rsidRDefault="00052D88" w:rsidP="00052D88">
      <w:pPr>
        <w:pStyle w:val="Nincstrkz"/>
        <w:spacing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E80">
        <w:rPr>
          <w:rFonts w:ascii="Times New Roman" w:hAnsi="Times New Roman" w:cs="Times New Roman"/>
          <w:b/>
          <w:sz w:val="24"/>
          <w:szCs w:val="24"/>
        </w:rPr>
        <w:t>A véleményben szereplő javaslatokat az Önkormányzat elfogadja, az örökségvédelmi hatástanulmány javításra kerül.</w:t>
      </w: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D88" w:rsidRPr="00A72E80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Az ingatlanügyi, földügyi igazgatási hatáskörében eljáró </w:t>
      </w:r>
      <w:r w:rsidRPr="00A72E80">
        <w:rPr>
          <w:rFonts w:ascii="Times New Roman" w:hAnsi="Times New Roman" w:cs="Times New Roman"/>
          <w:sz w:val="24"/>
          <w:szCs w:val="24"/>
          <w:u w:val="single"/>
        </w:rPr>
        <w:t>Veszprém Vármegyei Kormányhivatal</w:t>
      </w:r>
      <w:r w:rsidRPr="00A72E80">
        <w:rPr>
          <w:rFonts w:ascii="Times New Roman" w:hAnsi="Times New Roman" w:cs="Times New Roman"/>
          <w:sz w:val="24"/>
          <w:szCs w:val="24"/>
        </w:rPr>
        <w:t xml:space="preserve"> szakmai véleménye: </w:t>
      </w:r>
    </w:p>
    <w:p w:rsidR="00052D88" w:rsidRDefault="00052D88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 Földhivatali Főosztály a termőföld mennyiségi védelme érdekében településterv dokumentációjában foglaltak ellen kifogást nem emel. A véleményt az Önkormányzat elfogadja. </w:t>
      </w:r>
    </w:p>
    <w:p w:rsidR="00A72E80" w:rsidRPr="00A72E80" w:rsidRDefault="00A72E80" w:rsidP="00052D88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D88" w:rsidRPr="00A72E80" w:rsidRDefault="00052D88" w:rsidP="00052D88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E80">
        <w:rPr>
          <w:rFonts w:ascii="Times New Roman" w:hAnsi="Times New Roman" w:cs="Times New Roman"/>
          <w:b/>
          <w:sz w:val="24"/>
          <w:szCs w:val="24"/>
        </w:rPr>
        <w:t xml:space="preserve">2. Partnerségi egyeztetés során beérkezett vélemények és azokra adott válaszok: </w:t>
      </w:r>
    </w:p>
    <w:tbl>
      <w:tblPr>
        <w:tblStyle w:val="Rcsostblzat"/>
        <w:tblW w:w="9634" w:type="dxa"/>
        <w:tblLook w:val="04A0" w:firstRow="1" w:lastRow="0" w:firstColumn="1" w:lastColumn="0" w:noHBand="0" w:noVBand="1"/>
      </w:tblPr>
      <w:tblGrid>
        <w:gridCol w:w="534"/>
        <w:gridCol w:w="9100"/>
      </w:tblGrid>
      <w:tr w:rsidR="00052D88" w:rsidRPr="00A72E80" w:rsidTr="00A868C0">
        <w:tc>
          <w:tcPr>
            <w:tcW w:w="9634" w:type="dxa"/>
            <w:gridSpan w:val="2"/>
          </w:tcPr>
          <w:p w:rsidR="00052D88" w:rsidRPr="00A72E80" w:rsidRDefault="00052D88" w:rsidP="00A868C0">
            <w:pPr>
              <w:pStyle w:val="Nincstrkz"/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E80">
              <w:rPr>
                <w:rFonts w:ascii="Times New Roman" w:hAnsi="Times New Roman" w:cs="Times New Roman"/>
                <w:b/>
                <w:sz w:val="24"/>
                <w:szCs w:val="24"/>
              </w:rPr>
              <w:t>Megismételt véleményezési szakaszban beérkezett lakossági és partnerségi vélemények</w:t>
            </w:r>
          </w:p>
        </w:tc>
      </w:tr>
      <w:tr w:rsidR="00052D88" w:rsidRPr="00A72E80" w:rsidTr="00A868C0">
        <w:tc>
          <w:tcPr>
            <w:tcW w:w="534" w:type="dxa"/>
          </w:tcPr>
          <w:p w:rsidR="00052D88" w:rsidRPr="00A72E80" w:rsidRDefault="00052D88" w:rsidP="00A868C0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E8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100" w:type="dxa"/>
          </w:tcPr>
          <w:p w:rsidR="00052D88" w:rsidRPr="00A72E80" w:rsidRDefault="00052D88" w:rsidP="00A868C0">
            <w:pPr>
              <w:rPr>
                <w:rFonts w:cs="Times New Roman"/>
                <w:b/>
              </w:rPr>
            </w:pPr>
            <w:r w:rsidRPr="00A72E80">
              <w:rPr>
                <w:rFonts w:eastAsia="Times New Roman" w:cs="Times New Roman"/>
                <w:b/>
                <w:lang w:eastAsia="hu-HU"/>
              </w:rPr>
              <w:t>dr. Hal Zsuzsanna, Szentkirályi Magyarország Kft. képviseletében – Érkezett: 2025.02.26.</w:t>
            </w:r>
          </w:p>
        </w:tc>
      </w:tr>
      <w:tr w:rsidR="00052D88" w:rsidRPr="00A72E80" w:rsidTr="00A868C0">
        <w:tc>
          <w:tcPr>
            <w:tcW w:w="534" w:type="dxa"/>
          </w:tcPr>
          <w:p w:rsidR="00052D88" w:rsidRPr="00A72E80" w:rsidRDefault="00052D88" w:rsidP="00A868C0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0" w:type="dxa"/>
            <w:vAlign w:val="bottom"/>
          </w:tcPr>
          <w:p w:rsidR="00052D88" w:rsidRPr="00A72E80" w:rsidRDefault="00052D88" w:rsidP="00A868C0">
            <w:pPr>
              <w:shd w:val="clear" w:color="auto" w:fill="FFFFFF"/>
              <w:jc w:val="both"/>
              <w:rPr>
                <w:rFonts w:eastAsia="Times New Roman" w:cs="Times New Roman"/>
                <w:lang w:eastAsia="hu-HU"/>
              </w:rPr>
            </w:pPr>
          </w:p>
          <w:p w:rsidR="00052D88" w:rsidRPr="00A72E80" w:rsidRDefault="00052D88" w:rsidP="00A868C0">
            <w:pPr>
              <w:shd w:val="clear" w:color="auto" w:fill="FFFFFF"/>
              <w:jc w:val="both"/>
              <w:rPr>
                <w:rFonts w:eastAsia="Times New Roman" w:cs="Times New Roman"/>
                <w:lang w:eastAsia="hu-HU"/>
              </w:rPr>
            </w:pPr>
            <w:r w:rsidRPr="00A72E80">
              <w:rPr>
                <w:rFonts w:eastAsia="Times New Roman" w:cs="Times New Roman"/>
                <w:lang w:eastAsia="hu-HU"/>
              </w:rPr>
              <w:t>A gazdasági társaság kizárólagos tulajdonát képező Mindszentkálla 09/3 hrsz.-ú ingatlan területére a Mindszentkálla 09/1 h</w:t>
            </w:r>
            <w:r w:rsidR="00003BD6">
              <w:rPr>
                <w:rFonts w:eastAsia="Times New Roman" w:cs="Times New Roman"/>
                <w:lang w:eastAsia="hu-HU"/>
              </w:rPr>
              <w:t>rsz.-ú ingatlan (Kereki major) T</w:t>
            </w:r>
            <w:r w:rsidRPr="00A72E80">
              <w:rPr>
                <w:rFonts w:eastAsia="Times New Roman" w:cs="Times New Roman"/>
                <w:lang w:eastAsia="hu-HU"/>
              </w:rPr>
              <w:t>ulajdonosai jogellenesen épületeket helyeztek el, valamint hosszú évek óta a gazdasági társaság hozzájárulása nélkül használják az ingatlan jelentős részét. A jogellenes használat megszüntetésére való felszólítást a gazdasági társaság már 2013-ban megküldte az érintett Tulajdonosok részére, akik sajnálatosan ezen felszólításnak nem tettek eleget.</w:t>
            </w:r>
          </w:p>
          <w:p w:rsidR="00052D88" w:rsidRPr="00A72E80" w:rsidRDefault="00052D88" w:rsidP="00A868C0">
            <w:pPr>
              <w:shd w:val="clear" w:color="auto" w:fill="FFFFFF"/>
              <w:jc w:val="both"/>
              <w:rPr>
                <w:rFonts w:eastAsia="Times New Roman" w:cs="Times New Roman"/>
                <w:lang w:eastAsia="hu-HU"/>
              </w:rPr>
            </w:pPr>
            <w:r w:rsidRPr="00A72E80">
              <w:rPr>
                <w:rFonts w:eastAsia="Times New Roman" w:cs="Times New Roman"/>
                <w:lang w:eastAsia="hu-HU"/>
              </w:rPr>
              <w:t>Az ingatlan ismételt kitűzését követően a Tulajdonosokkal személyes egyeztetés kezdődött, ahol közös érdekként megfogalmazódott a kialakult jogellenes állapot békés úton történő jogi megoldásának megtalálása, mely álláspontunk szerint az adásvétellel vegyes telekhatár-rendezés. </w:t>
            </w:r>
          </w:p>
          <w:p w:rsidR="00052D88" w:rsidRPr="00A72E80" w:rsidRDefault="00052D88" w:rsidP="00A868C0">
            <w:pPr>
              <w:shd w:val="clear" w:color="auto" w:fill="FFFFFF"/>
              <w:jc w:val="both"/>
              <w:rPr>
                <w:rFonts w:eastAsia="Times New Roman" w:cs="Times New Roman"/>
                <w:lang w:eastAsia="hu-HU"/>
              </w:rPr>
            </w:pPr>
          </w:p>
          <w:p w:rsidR="00052D88" w:rsidRPr="00A72E80" w:rsidRDefault="00052D88" w:rsidP="00A868C0">
            <w:pPr>
              <w:shd w:val="clear" w:color="auto" w:fill="FFFFFF"/>
              <w:jc w:val="both"/>
              <w:rPr>
                <w:rFonts w:cs="Times New Roman"/>
                <w:color w:val="222222"/>
                <w:shd w:val="clear" w:color="auto" w:fill="FFFFFF"/>
              </w:rPr>
            </w:pPr>
            <w:r w:rsidRPr="00A72E80">
              <w:rPr>
                <w:rFonts w:eastAsia="Times New Roman" w:cs="Times New Roman"/>
                <w:lang w:eastAsia="hu-HU"/>
              </w:rPr>
              <w:t>Fentiek alapján kérnénk, hogy a szabályozási terv elkészítése során lehetőség szerint szíveskedjenek figyelembe venni a jelen levélhez csatolt telekhatár-rendezésről készített vázrajz tervezetben foglaltakat, hogy egy jövőbeni telekalakítási eljárásban a csatolt tervezet HÉSZ-</w:t>
            </w:r>
            <w:proofErr w:type="spellStart"/>
            <w:r w:rsidRPr="00A72E80">
              <w:rPr>
                <w:rFonts w:eastAsia="Times New Roman" w:cs="Times New Roman"/>
                <w:lang w:eastAsia="hu-HU"/>
              </w:rPr>
              <w:t>nek</w:t>
            </w:r>
            <w:proofErr w:type="spellEnd"/>
            <w:r w:rsidRPr="00A72E80">
              <w:rPr>
                <w:rFonts w:eastAsia="Times New Roman" w:cs="Times New Roman"/>
                <w:lang w:eastAsia="hu-HU"/>
              </w:rPr>
              <w:t xml:space="preserve"> való megfelelése az Állami Főépítész Iroda Részéről megállapítható legyen!</w:t>
            </w:r>
            <w:r w:rsidRPr="00A72E80">
              <w:rPr>
                <w:rFonts w:cs="Times New Roman"/>
                <w:color w:val="222222"/>
                <w:shd w:val="clear" w:color="auto" w:fill="FFFFFF"/>
              </w:rPr>
              <w:t> </w:t>
            </w:r>
          </w:p>
          <w:p w:rsidR="00052D88" w:rsidRPr="00A72E80" w:rsidRDefault="00052D88" w:rsidP="00A868C0">
            <w:pPr>
              <w:shd w:val="clear" w:color="auto" w:fill="FFFFFF"/>
              <w:jc w:val="both"/>
              <w:rPr>
                <w:rFonts w:cs="Times New Roman"/>
                <w:color w:val="222222"/>
                <w:shd w:val="clear" w:color="auto" w:fill="FFFFFF"/>
              </w:rPr>
            </w:pPr>
          </w:p>
          <w:p w:rsidR="00052D88" w:rsidRPr="00A72E80" w:rsidRDefault="00052D88" w:rsidP="00A868C0">
            <w:pPr>
              <w:shd w:val="clear" w:color="auto" w:fill="FFFFFF"/>
              <w:jc w:val="center"/>
              <w:rPr>
                <w:rFonts w:cs="Times New Roman"/>
                <w:color w:val="222222"/>
                <w:shd w:val="clear" w:color="auto" w:fill="FFFFFF"/>
              </w:rPr>
            </w:pPr>
            <w:r w:rsidRPr="00A72E80">
              <w:rPr>
                <w:rFonts w:cs="Times New Roman"/>
                <w:noProof/>
                <w:lang w:eastAsia="hu-HU" w:bidi="ar-SA"/>
              </w:rPr>
              <w:lastRenderedPageBreak/>
              <w:drawing>
                <wp:inline distT="0" distB="0" distL="0" distR="0" wp14:anchorId="78DFB7A3" wp14:editId="3994E6B2">
                  <wp:extent cx="3439335" cy="2936240"/>
                  <wp:effectExtent l="0" t="0" r="889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r="-10" b="10351"/>
                          <a:stretch/>
                        </pic:blipFill>
                        <pic:spPr bwMode="auto">
                          <a:xfrm>
                            <a:off x="0" y="0"/>
                            <a:ext cx="3449799" cy="2945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72E80">
              <w:rPr>
                <w:rFonts w:cs="Times New Roman"/>
                <w:color w:val="222222"/>
                <w:shd w:val="clear" w:color="auto" w:fill="FFFFFF"/>
              </w:rPr>
              <w:t xml:space="preserve"> (változási vázrajz)</w:t>
            </w:r>
          </w:p>
          <w:p w:rsidR="00052D88" w:rsidRPr="00A72E80" w:rsidRDefault="00052D88" w:rsidP="00A868C0">
            <w:pPr>
              <w:shd w:val="clear" w:color="auto" w:fill="FFFFFF"/>
              <w:jc w:val="both"/>
              <w:rPr>
                <w:rFonts w:eastAsia="Times New Roman" w:cs="Times New Roman"/>
                <w:b/>
                <w:lang w:eastAsia="hu-HU"/>
              </w:rPr>
            </w:pPr>
            <w:r w:rsidRPr="00A72E80">
              <w:rPr>
                <w:rFonts w:eastAsia="Times New Roman" w:cs="Times New Roman"/>
                <w:b/>
                <w:lang w:eastAsia="hu-HU"/>
              </w:rPr>
              <w:t>Az észrevételt az Önkormányzat elfogadja, a kialakult állapot legalizá</w:t>
            </w:r>
            <w:r w:rsidR="00C666F5">
              <w:rPr>
                <w:rFonts w:eastAsia="Times New Roman" w:cs="Times New Roman"/>
                <w:b/>
                <w:lang w:eastAsia="hu-HU"/>
              </w:rPr>
              <w:t>lá</w:t>
            </w:r>
            <w:r w:rsidRPr="00A72E80">
              <w:rPr>
                <w:rFonts w:eastAsia="Times New Roman" w:cs="Times New Roman"/>
                <w:b/>
                <w:lang w:eastAsia="hu-HU"/>
              </w:rPr>
              <w:t xml:space="preserve">sának elősegítése érdekében a szabályozási terv a telekalakítási vázrajznak megfelelően módosításra kerül. </w:t>
            </w:r>
          </w:p>
          <w:p w:rsidR="00052D88" w:rsidRPr="00A72E80" w:rsidRDefault="00052D88" w:rsidP="00A868C0">
            <w:pPr>
              <w:shd w:val="clear" w:color="auto" w:fill="FFFFFF"/>
              <w:jc w:val="both"/>
              <w:rPr>
                <w:rFonts w:eastAsia="Times New Roman" w:cs="Times New Roman"/>
                <w:lang w:eastAsia="hu-HU"/>
              </w:rPr>
            </w:pPr>
          </w:p>
        </w:tc>
      </w:tr>
      <w:tr w:rsidR="00052D88" w:rsidRPr="00A72E80" w:rsidTr="00A868C0">
        <w:tc>
          <w:tcPr>
            <w:tcW w:w="534" w:type="dxa"/>
          </w:tcPr>
          <w:p w:rsidR="00052D88" w:rsidRPr="00A72E80" w:rsidRDefault="00052D88" w:rsidP="00A868C0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E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9100" w:type="dxa"/>
          </w:tcPr>
          <w:p w:rsidR="00052D88" w:rsidRPr="00A72E80" w:rsidRDefault="00052D88" w:rsidP="00A868C0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E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Wildner Piroska, Érkezett: 2025.02.21.</w:t>
            </w:r>
          </w:p>
        </w:tc>
      </w:tr>
      <w:tr w:rsidR="00052D88" w:rsidRPr="00A72E80" w:rsidTr="00A868C0">
        <w:tc>
          <w:tcPr>
            <w:tcW w:w="534" w:type="dxa"/>
          </w:tcPr>
          <w:p w:rsidR="00052D88" w:rsidRPr="00A72E80" w:rsidRDefault="00052D88" w:rsidP="00A868C0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0" w:type="dxa"/>
          </w:tcPr>
          <w:p w:rsidR="00052D88" w:rsidRPr="00A72E80" w:rsidRDefault="00052D88" w:rsidP="00A868C0">
            <w:pPr>
              <w:pStyle w:val="Nincstrkz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  <w:p w:rsidR="00052D88" w:rsidRPr="00A72E80" w:rsidRDefault="00052D88" w:rsidP="00A868C0">
            <w:pPr>
              <w:pStyle w:val="Nincstrkz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72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A 197 hrsz.-ú telkén a zöldterületi övezet átsorolását kéri, lehetőség szerint lakóövezetbe, hogy ezzel az esetleges későbbi beépíthetőség biztosított legyen. </w:t>
            </w:r>
          </w:p>
          <w:p w:rsidR="00052D88" w:rsidRPr="00A72E80" w:rsidRDefault="00052D88" w:rsidP="00A868C0">
            <w:pPr>
              <w:shd w:val="clear" w:color="auto" w:fill="FFFFFF"/>
              <w:jc w:val="both"/>
              <w:rPr>
                <w:rFonts w:eastAsia="Times New Roman" w:cs="Times New Roman"/>
                <w:b/>
                <w:lang w:eastAsia="hu-HU"/>
              </w:rPr>
            </w:pPr>
            <w:r w:rsidRPr="00A72E80">
              <w:rPr>
                <w:rFonts w:eastAsia="Times New Roman" w:cs="Times New Roman"/>
                <w:b/>
                <w:lang w:eastAsia="hu-HU"/>
              </w:rPr>
              <w:t xml:space="preserve">Az észrevételt az Önkormányzat elfogadja, a 197 hrsz.-ú terület övezete zöldterület övezetről falusias lakóövezetre módosul. </w:t>
            </w:r>
          </w:p>
          <w:p w:rsidR="00052D88" w:rsidRPr="00A72E80" w:rsidRDefault="00052D88" w:rsidP="00A868C0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lang w:eastAsia="hu-HU"/>
              </w:rPr>
            </w:pPr>
            <w:r w:rsidRPr="00A72E80">
              <w:rPr>
                <w:rFonts w:eastAsia="Times New Roman" w:cs="Times New Roman"/>
                <w:b/>
                <w:lang w:eastAsia="hu-HU"/>
              </w:rPr>
              <w:t>A zöldterület tör</w:t>
            </w:r>
            <w:r w:rsidR="00CE7CF0">
              <w:rPr>
                <w:rFonts w:eastAsia="Times New Roman" w:cs="Times New Roman"/>
                <w:b/>
                <w:lang w:eastAsia="hu-HU"/>
              </w:rPr>
              <w:t>lésével összefüggésben további ú</w:t>
            </w:r>
            <w:r w:rsidRPr="00A72E80">
              <w:rPr>
                <w:rFonts w:eastAsia="Times New Roman" w:cs="Times New Roman"/>
                <w:b/>
                <w:lang w:eastAsia="hu-HU"/>
              </w:rPr>
              <w:t xml:space="preserve">j zöldterületek kijelölése szükséges önkormányzati tulajdonú területeken (hrsz.: 199/5 hrsz.-ú terület keleti sarka) </w:t>
            </w:r>
          </w:p>
        </w:tc>
      </w:tr>
    </w:tbl>
    <w:p w:rsidR="00052D88" w:rsidRPr="00A72E80" w:rsidRDefault="00052D88" w:rsidP="007E7D7B">
      <w:pPr>
        <w:pStyle w:val="Listaszerbekezds"/>
        <w:ind w:left="0"/>
        <w:jc w:val="both"/>
        <w:rPr>
          <w:lang w:val="hu-HU"/>
        </w:rPr>
      </w:pPr>
    </w:p>
    <w:p w:rsidR="00052D88" w:rsidRPr="003B1DD2" w:rsidRDefault="00052D88" w:rsidP="007E7D7B">
      <w:pPr>
        <w:pStyle w:val="Listaszerbekezds"/>
        <w:ind w:left="0"/>
        <w:jc w:val="both"/>
        <w:rPr>
          <w:lang w:val="hu-HU"/>
        </w:rPr>
      </w:pPr>
    </w:p>
    <w:p w:rsidR="00052D88" w:rsidRPr="003B1DD2" w:rsidRDefault="00052D88" w:rsidP="00052D88">
      <w:pPr>
        <w:jc w:val="both"/>
        <w:rPr>
          <w:rFonts w:cs="Times New Roman"/>
          <w:b/>
          <w:i/>
          <w:shd w:val="clear" w:color="auto" w:fill="FFFFFF"/>
        </w:rPr>
      </w:pPr>
      <w:r w:rsidRPr="003B1DD2">
        <w:rPr>
          <w:rFonts w:cs="Times New Roman"/>
          <w:b/>
          <w:i/>
          <w:shd w:val="clear" w:color="auto" w:fill="FFFFFF"/>
        </w:rPr>
        <w:t xml:space="preserve">Határozati javaslat: </w:t>
      </w:r>
    </w:p>
    <w:p w:rsidR="00052D88" w:rsidRPr="003B1DD2" w:rsidRDefault="00052D88" w:rsidP="00052D88">
      <w:pPr>
        <w:jc w:val="both"/>
        <w:rPr>
          <w:rFonts w:cs="Times New Roman"/>
          <w:b/>
          <w:i/>
          <w:shd w:val="clear" w:color="auto" w:fill="FFFFFF"/>
        </w:rPr>
      </w:pPr>
    </w:p>
    <w:p w:rsidR="00052D88" w:rsidRPr="003B1DD2" w:rsidRDefault="00052D88" w:rsidP="00052D88">
      <w:pPr>
        <w:pStyle w:val="lfej"/>
        <w:jc w:val="center"/>
        <w:rPr>
          <w:b/>
          <w:sz w:val="24"/>
          <w:szCs w:val="24"/>
        </w:rPr>
      </w:pPr>
      <w:r w:rsidRPr="003B1DD2">
        <w:rPr>
          <w:b/>
          <w:caps/>
          <w:sz w:val="24"/>
          <w:szCs w:val="24"/>
        </w:rPr>
        <w:t>Mindszentkálla</w:t>
      </w:r>
      <w:r w:rsidRPr="003B1DD2">
        <w:rPr>
          <w:b/>
          <w:sz w:val="24"/>
          <w:szCs w:val="24"/>
        </w:rPr>
        <w:t xml:space="preserve"> KÖZSÉG ÖNKORMÁNYZATA KÉPVISELŐ-TESTÜLETÉNEK</w:t>
      </w:r>
    </w:p>
    <w:p w:rsidR="00052D88" w:rsidRPr="003B1DD2" w:rsidRDefault="00052D88" w:rsidP="00052D88">
      <w:pPr>
        <w:rPr>
          <w:rFonts w:cs="Times New Roman"/>
        </w:rPr>
      </w:pPr>
    </w:p>
    <w:p w:rsidR="00052D88" w:rsidRPr="003B1DD2" w:rsidRDefault="00052D88" w:rsidP="00052D88">
      <w:pPr>
        <w:pStyle w:val="lfej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…/2025</w:t>
      </w:r>
      <w:r w:rsidRPr="003B1DD2">
        <w:rPr>
          <w:b/>
          <w:sz w:val="24"/>
          <w:szCs w:val="24"/>
        </w:rPr>
        <w:t>. (…) HATÁROZATA</w:t>
      </w:r>
    </w:p>
    <w:p w:rsidR="00052D88" w:rsidRPr="003B1DD2" w:rsidRDefault="00052D88" w:rsidP="00052D88">
      <w:pPr>
        <w:pStyle w:val="lfej"/>
        <w:jc w:val="center"/>
        <w:rPr>
          <w:b/>
          <w:i/>
          <w:sz w:val="24"/>
          <w:szCs w:val="24"/>
        </w:rPr>
      </w:pPr>
    </w:p>
    <w:p w:rsidR="00052D88" w:rsidRPr="00AC4F38" w:rsidRDefault="00052D88" w:rsidP="00052D88">
      <w:pPr>
        <w:pStyle w:val="lfej"/>
        <w:jc w:val="center"/>
        <w:rPr>
          <w:b/>
          <w:i/>
          <w:sz w:val="24"/>
          <w:szCs w:val="24"/>
        </w:rPr>
      </w:pPr>
      <w:r w:rsidRPr="00AC4F38">
        <w:rPr>
          <w:b/>
          <w:i/>
          <w:sz w:val="24"/>
          <w:szCs w:val="24"/>
        </w:rPr>
        <w:t xml:space="preserve">Mindszentkálla készülő </w:t>
      </w:r>
      <w:r w:rsidRPr="00AC4F38">
        <w:rPr>
          <w:b/>
          <w:i/>
          <w:sz w:val="24"/>
          <w:szCs w:val="24"/>
          <w:lang w:bidi="hi-IN"/>
        </w:rPr>
        <w:t>településterv</w:t>
      </w:r>
      <w:r w:rsidRPr="00AC4F38">
        <w:rPr>
          <w:b/>
          <w:i/>
          <w:sz w:val="24"/>
          <w:szCs w:val="24"/>
        </w:rPr>
        <w:t>e</w:t>
      </w:r>
      <w:r w:rsidRPr="00AC4F38">
        <w:rPr>
          <w:b/>
          <w:i/>
          <w:sz w:val="24"/>
          <w:szCs w:val="24"/>
          <w:lang w:bidi="hi-IN"/>
        </w:rPr>
        <w:t xml:space="preserve"> </w:t>
      </w:r>
      <w:r w:rsidRPr="00AC4F38">
        <w:rPr>
          <w:b/>
          <w:i/>
          <w:sz w:val="24"/>
          <w:szCs w:val="24"/>
        </w:rPr>
        <w:t>(</w:t>
      </w:r>
      <w:r w:rsidRPr="00AC4F38">
        <w:rPr>
          <w:b/>
          <w:i/>
          <w:sz w:val="24"/>
          <w:szCs w:val="24"/>
          <w:lang w:bidi="hi-IN"/>
        </w:rPr>
        <w:t>3281 E-Tér azonosítójú</w:t>
      </w:r>
      <w:r w:rsidRPr="00AC4F38">
        <w:rPr>
          <w:b/>
          <w:i/>
          <w:sz w:val="24"/>
          <w:szCs w:val="24"/>
        </w:rPr>
        <w:t>)</w:t>
      </w:r>
      <w:r w:rsidRPr="00AC4F38">
        <w:rPr>
          <w:b/>
          <w:i/>
          <w:sz w:val="24"/>
          <w:szCs w:val="24"/>
          <w:lang w:bidi="hi-IN"/>
        </w:rPr>
        <w:t xml:space="preserve"> (általános eljárás) </w:t>
      </w:r>
      <w:r w:rsidR="00A72E80">
        <w:rPr>
          <w:b/>
          <w:i/>
          <w:sz w:val="24"/>
          <w:szCs w:val="24"/>
          <w:lang w:bidi="hi-IN"/>
        </w:rPr>
        <w:t xml:space="preserve">ismételt </w:t>
      </w:r>
      <w:r w:rsidRPr="00AC4F38">
        <w:rPr>
          <w:b/>
          <w:i/>
          <w:sz w:val="24"/>
          <w:szCs w:val="24"/>
          <w:lang w:bidi="hi-IN"/>
        </w:rPr>
        <w:t>egye</w:t>
      </w:r>
      <w:r w:rsidRPr="00AC4F38">
        <w:rPr>
          <w:b/>
          <w:i/>
          <w:sz w:val="24"/>
          <w:szCs w:val="24"/>
        </w:rPr>
        <w:t xml:space="preserve">ztetési eljárásának lezárásáról </w:t>
      </w:r>
    </w:p>
    <w:p w:rsidR="00052D88" w:rsidRPr="003B1DD2" w:rsidRDefault="00052D88" w:rsidP="00052D88">
      <w:pPr>
        <w:pStyle w:val="lfej"/>
        <w:jc w:val="center"/>
        <w:rPr>
          <w:b/>
          <w:sz w:val="24"/>
          <w:szCs w:val="24"/>
        </w:rPr>
      </w:pPr>
    </w:p>
    <w:p w:rsidR="00052D88" w:rsidRDefault="00052D88" w:rsidP="00052D88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 w:rsidRPr="003B1DD2">
        <w:rPr>
          <w:color w:val="000000" w:themeColor="text1"/>
          <w:sz w:val="24"/>
          <w:szCs w:val="24"/>
        </w:rPr>
        <w:tab/>
        <w:t>Mindszentkálla</w:t>
      </w:r>
      <w:r w:rsidRPr="003B1DD2">
        <w:rPr>
          <w:color w:val="00000A"/>
          <w:sz w:val="24"/>
          <w:szCs w:val="24"/>
          <w:shd w:val="clear" w:color="auto" w:fill="FFFFFF"/>
        </w:rPr>
        <w:t xml:space="preserve"> Község Önkormányzata Képviselő-testülete </w:t>
      </w:r>
      <w:r>
        <w:rPr>
          <w:color w:val="00000A"/>
          <w:sz w:val="24"/>
          <w:szCs w:val="24"/>
          <w:shd w:val="clear" w:color="auto" w:fill="FFFFFF"/>
        </w:rPr>
        <w:t xml:space="preserve">a jelen határozat mellékletét képező dokumentumban foglaltak szerint dönt a beérkezett államigazgatási szervek, valamint a lakossági véleményekről a készülő településterv </w:t>
      </w:r>
      <w:r w:rsidR="00CE7CF0">
        <w:rPr>
          <w:color w:val="00000A"/>
          <w:sz w:val="24"/>
          <w:szCs w:val="24"/>
          <w:shd w:val="clear" w:color="auto" w:fill="FFFFFF"/>
        </w:rPr>
        <w:t xml:space="preserve">ismételt </w:t>
      </w:r>
      <w:r>
        <w:rPr>
          <w:color w:val="00000A"/>
          <w:sz w:val="24"/>
          <w:szCs w:val="24"/>
          <w:shd w:val="clear" w:color="auto" w:fill="FFFFFF"/>
        </w:rPr>
        <w:t>véleményi eljárása során.</w:t>
      </w:r>
    </w:p>
    <w:p w:rsidR="00052D88" w:rsidRDefault="00A72E80" w:rsidP="00052D88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>
        <w:rPr>
          <w:color w:val="00000A"/>
          <w:sz w:val="24"/>
          <w:szCs w:val="24"/>
          <w:shd w:val="clear" w:color="auto" w:fill="FFFFFF"/>
        </w:rPr>
        <w:tab/>
        <w:t>Jelen döntéssel a Képviselő-testület lezárja a véleményezési szakaszt.</w:t>
      </w:r>
    </w:p>
    <w:p w:rsidR="00A72E80" w:rsidRDefault="00A72E80" w:rsidP="00052D88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</w:p>
    <w:p w:rsidR="00052D88" w:rsidRDefault="00052D88" w:rsidP="00052D88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color w:val="00000A"/>
          <w:sz w:val="24"/>
          <w:szCs w:val="24"/>
          <w:shd w:val="clear" w:color="auto" w:fill="FFFFFF"/>
        </w:rPr>
        <w:tab/>
      </w:r>
      <w:r w:rsidRPr="003B1DD2">
        <w:rPr>
          <w:sz w:val="24"/>
          <w:szCs w:val="24"/>
        </w:rPr>
        <w:tab/>
        <w:t xml:space="preserve">A Képviselő-testület felhatalmazza a Polgármestert, hogy a döntésről értesítse a </w:t>
      </w:r>
      <w:r>
        <w:rPr>
          <w:sz w:val="24"/>
          <w:szCs w:val="24"/>
        </w:rPr>
        <w:t>Tervezőt, valamint kezdeménye</w:t>
      </w:r>
      <w:r w:rsidR="00A72E80">
        <w:rPr>
          <w:sz w:val="24"/>
          <w:szCs w:val="24"/>
        </w:rPr>
        <w:t>zze az</w:t>
      </w:r>
      <w:r>
        <w:rPr>
          <w:sz w:val="24"/>
          <w:szCs w:val="24"/>
        </w:rPr>
        <w:t xml:space="preserve"> eljárás záró szakaszának megindítását</w:t>
      </w:r>
      <w:r w:rsidR="00A72E80">
        <w:rPr>
          <w:sz w:val="24"/>
          <w:szCs w:val="24"/>
        </w:rPr>
        <w:t xml:space="preserve"> az E-TÉR rendszerben</w:t>
      </w:r>
      <w:r>
        <w:rPr>
          <w:sz w:val="24"/>
          <w:szCs w:val="24"/>
        </w:rPr>
        <w:t>, keresse meg az Állami Főépítészt a záróvélemény kiadása céljából.</w:t>
      </w:r>
    </w:p>
    <w:p w:rsidR="00052D88" w:rsidRPr="003B1DD2" w:rsidRDefault="00052D88" w:rsidP="00052D88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052D88" w:rsidRPr="003B1DD2" w:rsidRDefault="00052D88" w:rsidP="00052D88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 w:rsidRPr="003B1DD2">
        <w:rPr>
          <w:sz w:val="24"/>
          <w:szCs w:val="24"/>
        </w:rPr>
        <w:tab/>
      </w:r>
      <w:r w:rsidRPr="00AC4F38">
        <w:rPr>
          <w:b/>
          <w:sz w:val="24"/>
          <w:szCs w:val="24"/>
        </w:rPr>
        <w:t>Felelős:</w:t>
      </w:r>
      <w:r w:rsidRPr="003B1DD2">
        <w:rPr>
          <w:sz w:val="24"/>
          <w:szCs w:val="24"/>
        </w:rPr>
        <w:t xml:space="preserve"> Csombó Zoltán polgármester</w:t>
      </w:r>
    </w:p>
    <w:p w:rsidR="00052D88" w:rsidRPr="003B1DD2" w:rsidRDefault="00052D88" w:rsidP="00052D88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 w:rsidRPr="003B1DD2">
        <w:rPr>
          <w:sz w:val="24"/>
          <w:szCs w:val="24"/>
        </w:rPr>
        <w:tab/>
      </w:r>
      <w:r w:rsidRPr="00AC4F38">
        <w:rPr>
          <w:b/>
          <w:sz w:val="24"/>
          <w:szCs w:val="24"/>
        </w:rPr>
        <w:t>Határidő:</w:t>
      </w:r>
      <w:r w:rsidRPr="003B1DD2">
        <w:rPr>
          <w:sz w:val="24"/>
          <w:szCs w:val="24"/>
        </w:rPr>
        <w:t xml:space="preserve"> </w:t>
      </w:r>
      <w:r w:rsidR="00CE7CF0">
        <w:rPr>
          <w:sz w:val="24"/>
          <w:szCs w:val="24"/>
        </w:rPr>
        <w:t>folyamatos</w:t>
      </w:r>
    </w:p>
    <w:p w:rsidR="00823CBE" w:rsidRPr="00A72E80" w:rsidRDefault="00823CBE" w:rsidP="00823CBE">
      <w:pPr>
        <w:shd w:val="clear" w:color="auto" w:fill="D9D9D9"/>
        <w:spacing w:before="120" w:after="120" w:line="276" w:lineRule="auto"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lastRenderedPageBreak/>
        <w:t xml:space="preserve">…/2025. </w:t>
      </w:r>
      <w:r w:rsidR="00A72E80" w:rsidRPr="00A72E80">
        <w:rPr>
          <w:rFonts w:eastAsia="Times New Roman" w:cs="Times New Roman"/>
          <w:lang w:eastAsia="hu-HU"/>
        </w:rPr>
        <w:t>(</w:t>
      </w:r>
      <w:proofErr w:type="gramStart"/>
      <w:r w:rsidR="00A72E80" w:rsidRPr="00A72E80">
        <w:rPr>
          <w:rFonts w:eastAsia="Times New Roman" w:cs="Times New Roman"/>
          <w:lang w:eastAsia="hu-HU"/>
        </w:rPr>
        <w:t>III….</w:t>
      </w:r>
      <w:proofErr w:type="gramEnd"/>
      <w:r w:rsidR="00A72E80" w:rsidRPr="00A72E80">
        <w:rPr>
          <w:rFonts w:eastAsia="Times New Roman" w:cs="Times New Roman"/>
          <w:lang w:eastAsia="hu-HU"/>
        </w:rPr>
        <w:t xml:space="preserve">) </w:t>
      </w:r>
      <w:r w:rsidRPr="00A72E80">
        <w:rPr>
          <w:rFonts w:eastAsia="Times New Roman" w:cs="Times New Roman"/>
          <w:lang w:eastAsia="hu-HU"/>
        </w:rPr>
        <w:t>számú határozat melléklete</w:t>
      </w:r>
    </w:p>
    <w:p w:rsidR="00823CBE" w:rsidRPr="00A72E80" w:rsidRDefault="00823CBE" w:rsidP="00823CBE">
      <w:pPr>
        <w:shd w:val="clear" w:color="auto" w:fill="D9D9D9"/>
        <w:spacing w:before="120" w:after="120" w:line="276" w:lineRule="auto"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 xml:space="preserve">Budapest Főváros Kormányhivatal Építésügyi és Örökségvédelmi Főosztály véleménye: </w:t>
      </w: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 Főosztály véleményében jelezte, hogy régészeti szempontból javítás szükséges, a részben Szentbékkállán található (Szentbékkálla-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Körtvélyesi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-dűlő elnevezésű) régészeti lelőhely adatait a HÉSZ 9. mellékletében szereplő felsorolásban pótolni kell. </w:t>
      </w: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Felhívta a figyelmet a lelőhelyek elnevezésének pontos leírására, mely alapján a dokumentációt javítani kell. </w:t>
      </w:r>
    </w:p>
    <w:p w:rsidR="00823CBE" w:rsidRPr="00A72E80" w:rsidRDefault="00823CBE" w:rsidP="00823CBE">
      <w:pPr>
        <w:pStyle w:val="Nincstrkz"/>
        <w:spacing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E80">
        <w:rPr>
          <w:rFonts w:ascii="Times New Roman" w:hAnsi="Times New Roman" w:cs="Times New Roman"/>
          <w:b/>
          <w:sz w:val="24"/>
          <w:szCs w:val="24"/>
        </w:rPr>
        <w:t xml:space="preserve">Bár a Lechner Tudásközponttól kapott adatszolgáltatás a megnevezett lelőhelyet nem tartalmazta (mivel az Szentbékkállához van rögzítve), emiatt az adatait a helyi építési szabályzat 8. mellékletében sem rögzítettük, a szabályozási tervlap a lelőhelyet jelölte. A véleményt elfogadva a HÉSZ 8. melléklete a lelőhely adataival kiegészül, a lelőhelyek elnevezései a véleményben foglaltaknak megfelelően javításra kerülnek.    </w:t>
      </w:r>
    </w:p>
    <w:p w:rsidR="00823CBE" w:rsidRPr="00A72E80" w:rsidRDefault="00823CBE" w:rsidP="00823CBE">
      <w:pPr>
        <w:shd w:val="clear" w:color="auto" w:fill="D9D9D9"/>
        <w:spacing w:before="120" w:after="120" w:line="276" w:lineRule="auto"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 xml:space="preserve">Balaton-felvidéki Nemzeti Park Igazgatóságának véleménye: </w:t>
      </w:r>
    </w:p>
    <w:p w:rsidR="00823CBE" w:rsidRPr="00A72E80" w:rsidRDefault="00823CBE" w:rsidP="00823CBE">
      <w:pPr>
        <w:pStyle w:val="Nincstrkz"/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 Balaton-felvidéki Nemzeti Park Igazgatóság </w:t>
      </w:r>
      <w:r w:rsidRPr="00A72E80">
        <w:rPr>
          <w:rFonts w:ascii="Times New Roman" w:hAnsi="Times New Roman" w:cs="Times New Roman"/>
          <w:b/>
          <w:sz w:val="24"/>
          <w:szCs w:val="24"/>
        </w:rPr>
        <w:t>elfogadja a környezeti értékelést</w:t>
      </w:r>
      <w:r w:rsidRPr="00A72E80">
        <w:rPr>
          <w:rFonts w:ascii="Times New Roman" w:hAnsi="Times New Roman" w:cs="Times New Roman"/>
          <w:sz w:val="24"/>
          <w:szCs w:val="24"/>
        </w:rPr>
        <w:t>.</w:t>
      </w:r>
    </w:p>
    <w:p w:rsidR="00823CBE" w:rsidRPr="00A72E80" w:rsidRDefault="00823CBE" w:rsidP="00823CBE">
      <w:pPr>
        <w:pStyle w:val="Nincstrkz"/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Felhívja a figyelmet, hogy az országos jelentőségű védett természeti területeken a szántó művelési ágú területeket érintően a beépítése tilos. valamint a jogszabályi változás óta az általános mezőgazdasági területek beépítése sem lehetséges a törvényi elvárás alapján. A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MaTrt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 53.§ (1) bekezdés b) pontja alapján kéri a helyi építési szabályzat átdolgozását. </w:t>
      </w:r>
    </w:p>
    <w:p w:rsidR="00823CBE" w:rsidRPr="00A72E80" w:rsidRDefault="00823CBE" w:rsidP="00823CBE">
      <w:pPr>
        <w:pStyle w:val="Nincstrkz"/>
        <w:spacing w:after="24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E80">
        <w:rPr>
          <w:rFonts w:ascii="Times New Roman" w:hAnsi="Times New Roman" w:cs="Times New Roman"/>
          <w:b/>
          <w:sz w:val="24"/>
          <w:szCs w:val="24"/>
        </w:rPr>
        <w:t xml:space="preserve">A véleményt az Önkormányzat elfogadja, a helyi építési szabályzat általános mezőgazdasági övezetekre vonatkozó részei ennek megfelelően javításra kerülnek. </w:t>
      </w:r>
    </w:p>
    <w:p w:rsidR="00823CBE" w:rsidRPr="00A72E80" w:rsidRDefault="00823CBE" w:rsidP="00823CBE">
      <w:pPr>
        <w:shd w:val="clear" w:color="auto" w:fill="D9D9D9"/>
        <w:spacing w:before="120" w:after="120" w:line="276" w:lineRule="auto"/>
        <w:jc w:val="both"/>
        <w:rPr>
          <w:rFonts w:eastAsia="Times New Roman" w:cs="Times New Roman"/>
          <w:lang w:eastAsia="hu-HU"/>
        </w:rPr>
      </w:pPr>
      <w:r w:rsidRPr="00A72E80">
        <w:rPr>
          <w:rFonts w:eastAsia="Times New Roman" w:cs="Times New Roman"/>
          <w:lang w:eastAsia="hu-HU"/>
        </w:rPr>
        <w:t>Veszprém Vármegyei Kormányhivatal Állami Főépítészi Iroda</w:t>
      </w: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az </w:t>
      </w:r>
      <w:r w:rsidRPr="00A72E80">
        <w:rPr>
          <w:rFonts w:ascii="Times New Roman" w:hAnsi="Times New Roman" w:cs="Times New Roman"/>
          <w:sz w:val="24"/>
          <w:szCs w:val="24"/>
          <w:u w:val="single"/>
        </w:rPr>
        <w:t>állami főépítészi hatáskörében eljáró Veszprém Vármegyei Kormányhivatal</w:t>
      </w:r>
      <w:r w:rsidRPr="00A72E80">
        <w:rPr>
          <w:rFonts w:ascii="Times New Roman" w:hAnsi="Times New Roman" w:cs="Times New Roman"/>
          <w:sz w:val="24"/>
          <w:szCs w:val="24"/>
        </w:rPr>
        <w:t xml:space="preserve"> szakmai véleménye:</w:t>
      </w:r>
    </w:p>
    <w:p w:rsidR="00823CBE" w:rsidRPr="00A72E80" w:rsidRDefault="00823CBE" w:rsidP="00823CBE">
      <w:pPr>
        <w:autoSpaceDE w:val="0"/>
        <w:autoSpaceDN w:val="0"/>
        <w:adjustRightInd w:val="0"/>
        <w:spacing w:after="120"/>
        <w:jc w:val="both"/>
        <w:rPr>
          <w:rFonts w:cs="Times New Roman"/>
        </w:rPr>
      </w:pPr>
      <w:r w:rsidRPr="00A72E80">
        <w:rPr>
          <w:rFonts w:cs="Times New Roman"/>
        </w:rPr>
        <w:t>A dokumentáció aláírólapja tartalmazza a feladat elvégzésében részt vett tervezők nevét, névjegyzéki jelölését, aláírását, azonban a tervlapok nem. Kérem a településtervezők aláírását pótolni.</w:t>
      </w: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Az Eljr.419. 18. § (3) bekezdése értelmében ismételten kérem a HÉSZ 10. mellékletében a biológiai aktivitásérték táblázatát kiegészíteni azzal, hogy a biológiai aktivitás értéke az új településterv hatálybalépésével nulla.</w:t>
      </w: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 HÉSZ-tervezet 5. § (3) bekezdése ellentétes az egyes földügyi eljárások részletes szabályairól szóló 384/2016. (XII. 2.) Korm. rendelet 23/E. § (6) bekezdésével, ezért kérem átfogalmazni vagy törölni.</w:t>
      </w: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Kérem a falusias lakóterület övezet előírásai között a 2. mellékletre történő hivatkozást szerepeltetni.</w:t>
      </w: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Az egyértelműség érdekében kérem a HÉSZ-tervezet 25. § (3) bekezdését kiegészíteni azzal, hogy birtokközpont nem alakítható ki.</w:t>
      </w: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 HÉSZ-tervezet 2. mellékletében található táblázattal kapcsolatosan felhívom a figyelmet, hogy az erdőről, az erdő védelméről és az erdőgazdálkodásról szóló 2009. évi XXXVII. törvény 86. §-a </w:t>
      </w:r>
      <w:proofErr w:type="gramStart"/>
      <w:r w:rsidRPr="00A72E80">
        <w:rPr>
          <w:rFonts w:ascii="Times New Roman" w:hAnsi="Times New Roman" w:cs="Times New Roman"/>
          <w:sz w:val="24"/>
          <w:szCs w:val="24"/>
        </w:rPr>
        <w:t>alapján ”Erdő</w:t>
      </w:r>
      <w:proofErr w:type="gramEnd"/>
      <w:r w:rsidRPr="00A72E80">
        <w:rPr>
          <w:rFonts w:ascii="Times New Roman" w:hAnsi="Times New Roman" w:cs="Times New Roman"/>
          <w:sz w:val="24"/>
          <w:szCs w:val="24"/>
        </w:rPr>
        <w:t xml:space="preserve"> megosztásával – erdő igénybevétele kivételével – csak olyan erdő </w:t>
      </w:r>
      <w:r w:rsidRPr="00A72E80">
        <w:rPr>
          <w:rFonts w:ascii="Times New Roman" w:hAnsi="Times New Roman" w:cs="Times New Roman"/>
          <w:sz w:val="24"/>
          <w:szCs w:val="24"/>
        </w:rPr>
        <w:lastRenderedPageBreak/>
        <w:t>művelési ágú földrészlet vagy alrészlet alakítható ki, amelynek szélessége átlagosan legalább harminc méter, és területe egy hektárnál nagyobb.„, kérem azt átdolgozni.</w:t>
      </w: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Felhívom a figyelmet, hogy a VE/05/330-1/2024. számú közbenső szakmai vélemény kiadását követően a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MaTrT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. 53. § (1) bekezdésének b) pontja megváltozott, amely előírást az építési engedélyezési eljárások során alkalmazni kell. Ennek megfelelően kérem a HÉSZ-tervezet 25. §- át átdolgozni úgy, hogy az országos jelentőségű védett természeti területen – a szántó művelési ágú terület mellett – az általános mezőgazdasági terület nem építhető be. Tájékoztatom, hogy a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MaTrT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>. 53. § (2) bekezdése értelmében a „már jogszerűen beépült telken épület a terület rendeltetésszerű használatának megfelelő funkcióval megtartható, tájba illően, a helyi építési hagyományok szerint felújítható.”</w:t>
      </w:r>
    </w:p>
    <w:p w:rsidR="00823CBE" w:rsidRPr="00A72E80" w:rsidRDefault="00823CBE" w:rsidP="00823CBE">
      <w:pPr>
        <w:pStyle w:val="Nincstrkz"/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eastAsia="Times New Roman" w:hAnsi="Times New Roman" w:cs="Times New Roman"/>
          <w:b/>
          <w:bCs/>
          <w:sz w:val="24"/>
          <w:szCs w:val="24"/>
        </w:rPr>
        <w:t>A véleményeket az önkormányzat elfogadja, a tervdokumentáció javításra, kiegészítésre kerül.</w:t>
      </w: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 környezetvédelmi és természetvédelmi hatáskörében eljáró </w:t>
      </w:r>
      <w:r w:rsidRPr="00A72E80">
        <w:rPr>
          <w:rFonts w:ascii="Times New Roman" w:hAnsi="Times New Roman" w:cs="Times New Roman"/>
          <w:sz w:val="24"/>
          <w:szCs w:val="24"/>
          <w:u w:val="single"/>
        </w:rPr>
        <w:t>Veszprém Vármegyei Kormányhivatal</w:t>
      </w:r>
      <w:r w:rsidRPr="00A72E80">
        <w:rPr>
          <w:rFonts w:ascii="Times New Roman" w:hAnsi="Times New Roman" w:cs="Times New Roman"/>
          <w:sz w:val="24"/>
          <w:szCs w:val="24"/>
        </w:rPr>
        <w:t xml:space="preserve"> szakmai véleménye:</w:t>
      </w: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 megküldött véleményezési dokumentációval kapcsolatban az alábbi pontosításokat kérem:</w:t>
      </w: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1. A mezőgazdasági területeken tiltott építmények között kérem szerepeltetni a tájgazdálkodási célú víztározót is, mivel az építtetők újabban ezen fogalom alatt próbálják legalizálni a zártkerti úszómedencéket.</w:t>
      </w: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2. Az általános mezőgazdasági övezetek esetében felhívom a figyelmet, hogy a korábbi közbenső véleményem óta a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MaTrT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>. 53. § (1) bekezdésének b) pontja jelentősen szigorodott.</w:t>
      </w: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Az országos jelentőségű védett természeti területeken immár nem csak a szántó művelési ág beépítése tiltott, hanem az általános mezőgazdasági területek sem építhetőek be, de a jogszerűen beépült telken épület a terület rendeltetésszerű használatának megfelelő funkcióval megtartható, tájba illően, a helyi építési hagyományok szerint felújítható.</w:t>
      </w: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Az Önkormányzat a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MaTrT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. 3. § (1) és (4) bekezdései alapján a Balaton-felvidéki Nemzeti Park területéhez tartozó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 övezetek esetében a törvényi szabálynál megengedőbb, új beépítési lehetőséget 2024. január 1-je után nem adhat. A szabályozási tervlap alapján érintett helyi övezetek: Má-1 (beépítése már most is tiltott), Má-2, Má-3 és Má-4.</w:t>
      </w:r>
    </w:p>
    <w:p w:rsidR="00823CBE" w:rsidRPr="00A72E80" w:rsidRDefault="00823CBE" w:rsidP="00823CBE">
      <w:pPr>
        <w:pStyle w:val="Nincstrkz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>Kérem, ennek megfelelően HÉSZ 25. §-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 foglalt általános mezőgazdasági övezeti rendszer átdolgozását, és valamennyi védett természeti területen fekvő </w:t>
      </w:r>
      <w:proofErr w:type="spellStart"/>
      <w:r w:rsidRPr="00A72E80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A72E80">
        <w:rPr>
          <w:rFonts w:ascii="Times New Roman" w:hAnsi="Times New Roman" w:cs="Times New Roman"/>
          <w:sz w:val="24"/>
          <w:szCs w:val="24"/>
        </w:rPr>
        <w:t xml:space="preserve"> övezetnél az új beépítések tiltását és a meglévő épületek felújíthatóságának előírását.</w:t>
      </w:r>
    </w:p>
    <w:p w:rsidR="00823CBE" w:rsidRPr="00A72E80" w:rsidRDefault="00823CBE" w:rsidP="00823CBE">
      <w:pPr>
        <w:pStyle w:val="Nincstrkz"/>
        <w:spacing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E80">
        <w:rPr>
          <w:rFonts w:ascii="Times New Roman" w:hAnsi="Times New Roman" w:cs="Times New Roman"/>
          <w:b/>
          <w:sz w:val="24"/>
          <w:szCs w:val="24"/>
        </w:rPr>
        <w:t>A véleményben szereplő javaslatokat az Önkormányzat elfogadja, a helyi építési szabályzat javításra kerül.</w:t>
      </w: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 népegészségügyi hatáskörében eljáró </w:t>
      </w:r>
      <w:r w:rsidRPr="00A72E80">
        <w:rPr>
          <w:rFonts w:ascii="Times New Roman" w:hAnsi="Times New Roman" w:cs="Times New Roman"/>
          <w:sz w:val="24"/>
          <w:szCs w:val="24"/>
          <w:u w:val="single"/>
        </w:rPr>
        <w:t>Veszprém Vármegyei Kormányhivatal</w:t>
      </w:r>
      <w:r w:rsidRPr="00A72E80">
        <w:rPr>
          <w:rFonts w:ascii="Times New Roman" w:hAnsi="Times New Roman" w:cs="Times New Roman"/>
          <w:sz w:val="24"/>
          <w:szCs w:val="24"/>
        </w:rPr>
        <w:t xml:space="preserve"> szakmai véleményében a tervezetet nem kifogásolta, a véleményt az Önkormányzat elfogadja. </w:t>
      </w: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Az örökségvédelmi hatáskörében eljáró </w:t>
      </w:r>
      <w:r w:rsidRPr="00A72E80">
        <w:rPr>
          <w:rFonts w:ascii="Times New Roman" w:hAnsi="Times New Roman" w:cs="Times New Roman"/>
          <w:sz w:val="24"/>
          <w:szCs w:val="24"/>
          <w:u w:val="single"/>
        </w:rPr>
        <w:t>Veszprém Vármegyei Kormányhivatal</w:t>
      </w:r>
      <w:r w:rsidRPr="00A72E80">
        <w:rPr>
          <w:rFonts w:ascii="Times New Roman" w:hAnsi="Times New Roman" w:cs="Times New Roman"/>
          <w:sz w:val="24"/>
          <w:szCs w:val="24"/>
        </w:rPr>
        <w:t xml:space="preserve"> szakmai véleménye: </w:t>
      </w: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 közhiteles nyilvántartás adatai alapján megállapítottam, hogy a hatályos szabályozási tervlap kivágaton a módosítással érintett nyilvántartott régészeti lelőhely feltüntetése és lehatárolása a </w:t>
      </w:r>
      <w:r w:rsidRPr="00A72E80">
        <w:rPr>
          <w:rFonts w:ascii="Times New Roman" w:hAnsi="Times New Roman" w:cs="Times New Roman"/>
          <w:sz w:val="24"/>
          <w:szCs w:val="24"/>
        </w:rPr>
        <w:lastRenderedPageBreak/>
        <w:t>nyilvántartás adatainak nem felel meg, ezt pontosítani szükséges. A Mindszentkálla örökségvédelmi hatástanulmányban szerepelt 052/1 hrsz.-ú terület (gyep) a nyilvántartás adataiban nem szerepel, kérem a terület adatainak kijavítását.</w:t>
      </w:r>
    </w:p>
    <w:p w:rsidR="00823CBE" w:rsidRPr="00A72E80" w:rsidRDefault="00823CBE" w:rsidP="00823CBE">
      <w:pPr>
        <w:pStyle w:val="Nincstrkz"/>
        <w:spacing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E80">
        <w:rPr>
          <w:rFonts w:ascii="Times New Roman" w:hAnsi="Times New Roman" w:cs="Times New Roman"/>
          <w:b/>
          <w:sz w:val="24"/>
          <w:szCs w:val="24"/>
        </w:rPr>
        <w:t>A véleményben szereplő javaslatokat az Önkormányzat elfogadja, az örökségvédelmi hatástanulmány javításra kerül.</w:t>
      </w: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Az ingatlanügyi, földügyi igazgatási hatáskörében eljáró </w:t>
      </w:r>
      <w:r w:rsidRPr="00A72E80">
        <w:rPr>
          <w:rFonts w:ascii="Times New Roman" w:hAnsi="Times New Roman" w:cs="Times New Roman"/>
          <w:sz w:val="24"/>
          <w:szCs w:val="24"/>
          <w:u w:val="single"/>
        </w:rPr>
        <w:t>Veszprém Vármegyei Kormányhivatal</w:t>
      </w:r>
      <w:r w:rsidRPr="00A72E80">
        <w:rPr>
          <w:rFonts w:ascii="Times New Roman" w:hAnsi="Times New Roman" w:cs="Times New Roman"/>
          <w:sz w:val="24"/>
          <w:szCs w:val="24"/>
        </w:rPr>
        <w:t xml:space="preserve"> szakmai véleménye: </w:t>
      </w:r>
    </w:p>
    <w:p w:rsidR="00823CBE" w:rsidRPr="00A72E80" w:rsidRDefault="00823CBE" w:rsidP="00823CBE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80">
        <w:rPr>
          <w:rFonts w:ascii="Times New Roman" w:hAnsi="Times New Roman" w:cs="Times New Roman"/>
          <w:sz w:val="24"/>
          <w:szCs w:val="24"/>
        </w:rPr>
        <w:t xml:space="preserve">A Földhivatali Főosztály a termőföld mennyiségi védelme érdekében településterv dokumentációjában foglaltak ellen kifogást nem emel. A véleményt az Önkormányzat elfogadja. </w:t>
      </w:r>
    </w:p>
    <w:p w:rsidR="00823CBE" w:rsidRPr="00A72E80" w:rsidRDefault="00823CBE" w:rsidP="00823CBE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E80">
        <w:rPr>
          <w:rFonts w:ascii="Times New Roman" w:hAnsi="Times New Roman" w:cs="Times New Roman"/>
          <w:b/>
          <w:sz w:val="24"/>
          <w:szCs w:val="24"/>
        </w:rPr>
        <w:t xml:space="preserve">2. Partnerségi egyeztetés során beérkezett vélemények és azokra adott válaszok: </w:t>
      </w:r>
    </w:p>
    <w:tbl>
      <w:tblPr>
        <w:tblStyle w:val="Rcsostblzat"/>
        <w:tblW w:w="9634" w:type="dxa"/>
        <w:tblLook w:val="04A0" w:firstRow="1" w:lastRow="0" w:firstColumn="1" w:lastColumn="0" w:noHBand="0" w:noVBand="1"/>
      </w:tblPr>
      <w:tblGrid>
        <w:gridCol w:w="534"/>
        <w:gridCol w:w="9100"/>
      </w:tblGrid>
      <w:tr w:rsidR="00823CBE" w:rsidRPr="00A72E80" w:rsidTr="00A868C0">
        <w:tc>
          <w:tcPr>
            <w:tcW w:w="9634" w:type="dxa"/>
            <w:gridSpan w:val="2"/>
          </w:tcPr>
          <w:p w:rsidR="00823CBE" w:rsidRPr="00A72E80" w:rsidRDefault="00823CBE" w:rsidP="00A868C0">
            <w:pPr>
              <w:pStyle w:val="Nincstrkz"/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E80">
              <w:rPr>
                <w:rFonts w:ascii="Times New Roman" w:hAnsi="Times New Roman" w:cs="Times New Roman"/>
                <w:b/>
                <w:sz w:val="24"/>
                <w:szCs w:val="24"/>
              </w:rPr>
              <w:t>Megismételt véleményezési szakaszban beérkezett lakossági és partnerségi vélemények</w:t>
            </w:r>
          </w:p>
        </w:tc>
      </w:tr>
      <w:tr w:rsidR="00823CBE" w:rsidRPr="00A72E80" w:rsidTr="00A868C0">
        <w:tc>
          <w:tcPr>
            <w:tcW w:w="534" w:type="dxa"/>
          </w:tcPr>
          <w:p w:rsidR="00823CBE" w:rsidRPr="00A72E80" w:rsidRDefault="00823CBE" w:rsidP="00A868C0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E8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100" w:type="dxa"/>
          </w:tcPr>
          <w:p w:rsidR="00823CBE" w:rsidRPr="00A72E80" w:rsidRDefault="00823CBE" w:rsidP="00A868C0">
            <w:pPr>
              <w:rPr>
                <w:rFonts w:cs="Times New Roman"/>
                <w:b/>
              </w:rPr>
            </w:pPr>
            <w:r w:rsidRPr="00A72E80">
              <w:rPr>
                <w:rFonts w:eastAsia="Times New Roman" w:cs="Times New Roman"/>
                <w:b/>
                <w:lang w:eastAsia="hu-HU"/>
              </w:rPr>
              <w:t>dr. Hal Zsuzsanna, Szentkirályi Magyarország Kft. képviseletében – Érkezett: 2025.02.26.</w:t>
            </w:r>
          </w:p>
        </w:tc>
      </w:tr>
      <w:tr w:rsidR="00823CBE" w:rsidRPr="00A72E80" w:rsidTr="00A868C0">
        <w:tc>
          <w:tcPr>
            <w:tcW w:w="534" w:type="dxa"/>
          </w:tcPr>
          <w:p w:rsidR="00823CBE" w:rsidRPr="00A72E80" w:rsidRDefault="00823CBE" w:rsidP="00A868C0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0" w:type="dxa"/>
            <w:vAlign w:val="bottom"/>
          </w:tcPr>
          <w:p w:rsidR="00823CBE" w:rsidRPr="00A72E80" w:rsidRDefault="00823CBE" w:rsidP="00A868C0">
            <w:pPr>
              <w:shd w:val="clear" w:color="auto" w:fill="FFFFFF"/>
              <w:jc w:val="both"/>
              <w:rPr>
                <w:rFonts w:eastAsia="Times New Roman" w:cs="Times New Roman"/>
                <w:lang w:eastAsia="hu-HU"/>
              </w:rPr>
            </w:pPr>
            <w:r w:rsidRPr="00A72E80">
              <w:rPr>
                <w:rFonts w:eastAsia="Times New Roman" w:cs="Times New Roman"/>
                <w:lang w:eastAsia="hu-HU"/>
              </w:rPr>
              <w:t>A gazdasági társaság kizárólagos tulajdonát képező Mindszentkálla 09/3 hrsz.-ú ingatlan területére a Mindszentkálla 09/1 hrsz.-ú ingatlan (Kereki major) Tulajdonosai jogellenesen épületeket helyeztek el, valamint hosszú évek óta a gazdasági társaság hozzájárulása nélkül használják az ingatlan jelentős részét. A jogellenes használat megszüntetésére való felszólítást a gazdasági társaság már 2013-ban megküldte az érintett Tulajdonosok részére, akik sajnálatosan ezen felszólításnak nem tettek eleget.</w:t>
            </w:r>
          </w:p>
          <w:p w:rsidR="00823CBE" w:rsidRPr="00A72E80" w:rsidRDefault="00823CBE" w:rsidP="00A868C0">
            <w:pPr>
              <w:shd w:val="clear" w:color="auto" w:fill="FFFFFF"/>
              <w:jc w:val="both"/>
              <w:rPr>
                <w:rFonts w:eastAsia="Times New Roman" w:cs="Times New Roman"/>
                <w:lang w:eastAsia="hu-HU"/>
              </w:rPr>
            </w:pPr>
            <w:r w:rsidRPr="00A72E80">
              <w:rPr>
                <w:rFonts w:eastAsia="Times New Roman" w:cs="Times New Roman"/>
                <w:lang w:eastAsia="hu-HU"/>
              </w:rPr>
              <w:t>Az ingatlan ismételt kitűzését követően a Tulajdonosokkal személyes egyeztetés kezdődött, ahol közös érdekként megfogalmazódott a kialakult jogellenes állapot békés úton történő jogi megoldásának megtalálása, mely álláspontunk szerint az adásvétellel vegyes telekhatár-rendezés. </w:t>
            </w:r>
          </w:p>
          <w:p w:rsidR="00823CBE" w:rsidRPr="00A72E80" w:rsidRDefault="00823CBE" w:rsidP="00A868C0">
            <w:pPr>
              <w:shd w:val="clear" w:color="auto" w:fill="FFFFFF"/>
              <w:jc w:val="both"/>
              <w:rPr>
                <w:rFonts w:eastAsia="Times New Roman" w:cs="Times New Roman"/>
                <w:lang w:eastAsia="hu-HU"/>
              </w:rPr>
            </w:pPr>
          </w:p>
          <w:p w:rsidR="00823CBE" w:rsidRPr="00A72E80" w:rsidRDefault="00823CBE" w:rsidP="00A868C0">
            <w:pPr>
              <w:shd w:val="clear" w:color="auto" w:fill="FFFFFF"/>
              <w:jc w:val="both"/>
              <w:rPr>
                <w:rFonts w:cs="Times New Roman"/>
                <w:color w:val="222222"/>
                <w:shd w:val="clear" w:color="auto" w:fill="FFFFFF"/>
              </w:rPr>
            </w:pPr>
            <w:r w:rsidRPr="00A72E80">
              <w:rPr>
                <w:rFonts w:eastAsia="Times New Roman" w:cs="Times New Roman"/>
                <w:lang w:eastAsia="hu-HU"/>
              </w:rPr>
              <w:t>Fentiek alapján kérnénk, hogy a szabályozási terv elkészítése során lehetőség szerint szíveskedjenek figyelembe venni a jelen levélhez csatolt telekhatár-rendezésről készített vázrajz tervezetben foglaltakat, hogy egy jövőbeni telekalakítási eljárásban a csatolt tervezet HÉSZ-</w:t>
            </w:r>
            <w:proofErr w:type="spellStart"/>
            <w:r w:rsidRPr="00A72E80">
              <w:rPr>
                <w:rFonts w:eastAsia="Times New Roman" w:cs="Times New Roman"/>
                <w:lang w:eastAsia="hu-HU"/>
              </w:rPr>
              <w:t>nek</w:t>
            </w:r>
            <w:proofErr w:type="spellEnd"/>
            <w:r w:rsidRPr="00A72E80">
              <w:rPr>
                <w:rFonts w:eastAsia="Times New Roman" w:cs="Times New Roman"/>
                <w:lang w:eastAsia="hu-HU"/>
              </w:rPr>
              <w:t xml:space="preserve"> való megfelelése az Állami Főépítész Iroda Részéről megállapítható legyen!</w:t>
            </w:r>
            <w:r w:rsidRPr="00A72E80">
              <w:rPr>
                <w:rFonts w:cs="Times New Roman"/>
                <w:color w:val="222222"/>
                <w:shd w:val="clear" w:color="auto" w:fill="FFFFFF"/>
              </w:rPr>
              <w:t> </w:t>
            </w:r>
          </w:p>
          <w:p w:rsidR="00823CBE" w:rsidRPr="00A72E80" w:rsidRDefault="00823CBE" w:rsidP="00A868C0">
            <w:pPr>
              <w:shd w:val="clear" w:color="auto" w:fill="FFFFFF"/>
              <w:jc w:val="both"/>
              <w:rPr>
                <w:rFonts w:cs="Times New Roman"/>
                <w:color w:val="222222"/>
                <w:shd w:val="clear" w:color="auto" w:fill="FFFFFF"/>
              </w:rPr>
            </w:pPr>
          </w:p>
          <w:p w:rsidR="00823CBE" w:rsidRPr="00A72E80" w:rsidRDefault="00823CBE" w:rsidP="00A868C0">
            <w:pPr>
              <w:shd w:val="clear" w:color="auto" w:fill="FFFFFF"/>
              <w:jc w:val="center"/>
              <w:rPr>
                <w:rFonts w:cs="Times New Roman"/>
                <w:color w:val="222222"/>
                <w:shd w:val="clear" w:color="auto" w:fill="FFFFFF"/>
              </w:rPr>
            </w:pPr>
            <w:r w:rsidRPr="00A72E80">
              <w:rPr>
                <w:rFonts w:cs="Times New Roman"/>
                <w:noProof/>
                <w:lang w:eastAsia="hu-HU" w:bidi="ar-SA"/>
              </w:rPr>
              <w:drawing>
                <wp:inline distT="0" distB="0" distL="0" distR="0" wp14:anchorId="78DFB7A3" wp14:editId="3994E6B2">
                  <wp:extent cx="3439335" cy="2936240"/>
                  <wp:effectExtent l="0" t="0" r="8890" b="0"/>
                  <wp:docPr id="9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r="-10" b="10351"/>
                          <a:stretch/>
                        </pic:blipFill>
                        <pic:spPr bwMode="auto">
                          <a:xfrm>
                            <a:off x="0" y="0"/>
                            <a:ext cx="3449799" cy="2945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72E80">
              <w:rPr>
                <w:rFonts w:cs="Times New Roman"/>
                <w:color w:val="222222"/>
                <w:shd w:val="clear" w:color="auto" w:fill="FFFFFF"/>
              </w:rPr>
              <w:t xml:space="preserve"> (változási vázrajz)</w:t>
            </w:r>
          </w:p>
          <w:p w:rsidR="00823CBE" w:rsidRPr="00A72E80" w:rsidRDefault="00823CBE" w:rsidP="00A868C0">
            <w:pPr>
              <w:shd w:val="clear" w:color="auto" w:fill="FFFFFF"/>
              <w:jc w:val="both"/>
              <w:rPr>
                <w:rFonts w:eastAsia="Times New Roman" w:cs="Times New Roman"/>
                <w:b/>
                <w:lang w:eastAsia="hu-HU"/>
              </w:rPr>
            </w:pPr>
            <w:r w:rsidRPr="00A72E80">
              <w:rPr>
                <w:rFonts w:eastAsia="Times New Roman" w:cs="Times New Roman"/>
                <w:b/>
                <w:lang w:eastAsia="hu-HU"/>
              </w:rPr>
              <w:t>Az észrevételt az Önkormányzat elfogadja, a kialakult állapot legalizá</w:t>
            </w:r>
            <w:r w:rsidR="00C666F5">
              <w:rPr>
                <w:rFonts w:eastAsia="Times New Roman" w:cs="Times New Roman"/>
                <w:b/>
                <w:lang w:eastAsia="hu-HU"/>
              </w:rPr>
              <w:t>lá</w:t>
            </w:r>
            <w:r w:rsidRPr="00A72E80">
              <w:rPr>
                <w:rFonts w:eastAsia="Times New Roman" w:cs="Times New Roman"/>
                <w:b/>
                <w:lang w:eastAsia="hu-HU"/>
              </w:rPr>
              <w:t xml:space="preserve">sának elősegítése érdekében a szabályozási terv a telekalakítási vázrajznak megfelelően módosításra kerül. </w:t>
            </w:r>
          </w:p>
          <w:p w:rsidR="00823CBE" w:rsidRPr="00A72E80" w:rsidRDefault="00823CBE" w:rsidP="00A868C0">
            <w:pPr>
              <w:shd w:val="clear" w:color="auto" w:fill="FFFFFF"/>
              <w:jc w:val="both"/>
              <w:rPr>
                <w:rFonts w:eastAsia="Times New Roman" w:cs="Times New Roman"/>
                <w:lang w:eastAsia="hu-HU"/>
              </w:rPr>
            </w:pPr>
          </w:p>
        </w:tc>
      </w:tr>
      <w:tr w:rsidR="00823CBE" w:rsidRPr="00A72E80" w:rsidTr="00A868C0">
        <w:tc>
          <w:tcPr>
            <w:tcW w:w="534" w:type="dxa"/>
          </w:tcPr>
          <w:p w:rsidR="00823CBE" w:rsidRPr="00A72E80" w:rsidRDefault="00823CBE" w:rsidP="00A868C0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E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9100" w:type="dxa"/>
          </w:tcPr>
          <w:p w:rsidR="00823CBE" w:rsidRPr="00A72E80" w:rsidRDefault="00823CBE" w:rsidP="00A868C0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E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Wildner Piroska, Érkezett: 2025.02.21.</w:t>
            </w:r>
          </w:p>
        </w:tc>
      </w:tr>
      <w:tr w:rsidR="00823CBE" w:rsidRPr="00A72E80" w:rsidTr="00A868C0">
        <w:tc>
          <w:tcPr>
            <w:tcW w:w="534" w:type="dxa"/>
          </w:tcPr>
          <w:p w:rsidR="00823CBE" w:rsidRPr="00A72E80" w:rsidRDefault="00823CBE" w:rsidP="00A868C0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0" w:type="dxa"/>
          </w:tcPr>
          <w:p w:rsidR="00823CBE" w:rsidRPr="00A72E80" w:rsidRDefault="00823CBE" w:rsidP="00A868C0">
            <w:pPr>
              <w:pStyle w:val="Nincstrkz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  <w:p w:rsidR="00823CBE" w:rsidRPr="00A72E80" w:rsidRDefault="00823CBE" w:rsidP="00A868C0">
            <w:pPr>
              <w:pStyle w:val="Nincstrkz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72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A 197 hrsz.-ú telkén a zöldterületi övezet átsorolását kéri, lehetőség szerint lakóövezetbe, hogy ezzel az esetleges későbbi beépíthetőség biztosított legyen. </w:t>
            </w:r>
          </w:p>
          <w:p w:rsidR="00823CBE" w:rsidRPr="00A72E80" w:rsidRDefault="00823CBE" w:rsidP="00A868C0">
            <w:pPr>
              <w:shd w:val="clear" w:color="auto" w:fill="FFFFFF"/>
              <w:jc w:val="both"/>
              <w:rPr>
                <w:rFonts w:eastAsia="Times New Roman" w:cs="Times New Roman"/>
                <w:b/>
                <w:lang w:eastAsia="hu-HU"/>
              </w:rPr>
            </w:pPr>
            <w:r w:rsidRPr="00A72E80">
              <w:rPr>
                <w:rFonts w:eastAsia="Times New Roman" w:cs="Times New Roman"/>
                <w:b/>
                <w:lang w:eastAsia="hu-HU"/>
              </w:rPr>
              <w:t xml:space="preserve">Az észrevételt az Önkormányzat elfogadja, a 197 hrsz.-ú terület övezete zöldterület övezetről falusias lakóövezetre módosul. </w:t>
            </w:r>
          </w:p>
          <w:p w:rsidR="00823CBE" w:rsidRPr="00A72E80" w:rsidRDefault="00823CBE" w:rsidP="00A868C0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lang w:eastAsia="hu-HU"/>
              </w:rPr>
            </w:pPr>
            <w:r w:rsidRPr="00A72E80">
              <w:rPr>
                <w:rFonts w:eastAsia="Times New Roman" w:cs="Times New Roman"/>
                <w:b/>
                <w:lang w:eastAsia="hu-HU"/>
              </w:rPr>
              <w:t>A zöldterület tör</w:t>
            </w:r>
            <w:r w:rsidR="00C666F5">
              <w:rPr>
                <w:rFonts w:eastAsia="Times New Roman" w:cs="Times New Roman"/>
                <w:b/>
                <w:lang w:eastAsia="hu-HU"/>
              </w:rPr>
              <w:t>lésével összefüggésben további ú</w:t>
            </w:r>
            <w:r w:rsidRPr="00A72E80">
              <w:rPr>
                <w:rFonts w:eastAsia="Times New Roman" w:cs="Times New Roman"/>
                <w:b/>
                <w:lang w:eastAsia="hu-HU"/>
              </w:rPr>
              <w:t xml:space="preserve">j zöldterületek kijelölése szükséges önkormányzati tulajdonú területeken (hrsz.: 199/5 hrsz.-ú terület keleti sarka) </w:t>
            </w:r>
          </w:p>
        </w:tc>
      </w:tr>
    </w:tbl>
    <w:p w:rsidR="00F36B7C" w:rsidRDefault="00F36B7C" w:rsidP="007E7D7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CBE" w:rsidRPr="00F36B7C" w:rsidRDefault="00F36B7C" w:rsidP="007E7D7B">
      <w:pPr>
        <w:pStyle w:val="Nincstrkz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B7C">
        <w:rPr>
          <w:rFonts w:ascii="Times New Roman" w:hAnsi="Times New Roman" w:cs="Times New Roman"/>
          <w:b/>
          <w:sz w:val="24"/>
          <w:szCs w:val="24"/>
        </w:rPr>
        <w:t>Lakossági fórumon elhangzott észrevételekre adott válaszok:</w:t>
      </w:r>
    </w:p>
    <w:p w:rsidR="00F36B7C" w:rsidRPr="00A72E80" w:rsidRDefault="00F36B7C" w:rsidP="007E7D7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>- Bánfalvi András: ő területén lévő ökológiai magterület, pufferterület lehatárolás törlését kérte, valamint azt, hogy ne legyenek erdőterület a területei a Köves-hegyen 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>Válasz: Az országos ökológiai hálózat magterületének és pufferterületének lehatárolása kapott adat, melyet figyelmen kívül hagyni nem lehet. Az övezetek határának módosítását, amennyiben erre igény van</w:t>
      </w:r>
      <w:r w:rsidR="00C666F5">
        <w:rPr>
          <w:rFonts w:eastAsia="Times New Roman" w:cs="Times New Roman"/>
          <w:kern w:val="0"/>
          <w:lang w:eastAsia="x-none" w:bidi="ar-SA"/>
        </w:rPr>
        <w:t>,</w:t>
      </w:r>
      <w:r w:rsidRPr="00F36B7C">
        <w:rPr>
          <w:rFonts w:eastAsia="Times New Roman" w:cs="Times New Roman"/>
          <w:kern w:val="0"/>
          <w:lang w:eastAsia="x-none" w:bidi="ar-SA"/>
        </w:rPr>
        <w:t xml:space="preserve"> alaposan alá kell támasztani és azok határának módosítását lehet kezdeményezni. Amennyiben a Balaton-felvidéki Nemzeti Park ehhez hozzájárul, az övezet határa módosítható. Az erdőterület övezet kijelölése a területen szintén magasabb szintű jogszabályoknak való megfelelés következménye. (2018. évi CXXXIX. törvény Magyarország és egyes kiemelt térségeinek területrendezési tervéről)  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proofErr w:type="spellStart"/>
      <w:r w:rsidRPr="00F36B7C">
        <w:rPr>
          <w:rFonts w:eastAsia="Times New Roman" w:cs="Times New Roman"/>
          <w:kern w:val="0"/>
          <w:lang w:eastAsia="x-none" w:bidi="ar-SA"/>
        </w:rPr>
        <w:t>Mt</w:t>
      </w:r>
      <w:proofErr w:type="spellEnd"/>
      <w:r w:rsidRPr="00F36B7C">
        <w:rPr>
          <w:rFonts w:eastAsia="Times New Roman" w:cs="Times New Roman"/>
          <w:kern w:val="0"/>
          <w:lang w:eastAsia="x-none" w:bidi="ar-SA"/>
        </w:rPr>
        <w:t xml:space="preserve"> övezetben nem lehet állattartó épületet elhelyezni (HÉSZ 26.§ (3) bekezdés mondja ki) 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 xml:space="preserve">Válasz: A megállapítás helyes, a helyi építési szabályzat ellentmondásos, ugyanis a 26.§ (3) bekezdésében kimondja ezt, azonban a </w:t>
      </w:r>
      <w:proofErr w:type="spellStart"/>
      <w:r w:rsidRPr="00F36B7C">
        <w:rPr>
          <w:rFonts w:eastAsia="Times New Roman" w:cs="Times New Roman"/>
          <w:kern w:val="0"/>
          <w:lang w:eastAsia="x-none" w:bidi="ar-SA"/>
        </w:rPr>
        <w:t>hész</w:t>
      </w:r>
      <w:proofErr w:type="spellEnd"/>
      <w:r w:rsidRPr="00F36B7C">
        <w:rPr>
          <w:rFonts w:eastAsia="Times New Roman" w:cs="Times New Roman"/>
          <w:kern w:val="0"/>
          <w:lang w:eastAsia="x-none" w:bidi="ar-SA"/>
        </w:rPr>
        <w:t xml:space="preserve"> 3. mellékletében szereplő táblázat megengedte az állattartó épületek elhelyezését. Mivel az</w:t>
      </w:r>
      <w:r w:rsidRPr="00F36B7C">
        <w:rPr>
          <w:rFonts w:ascii="Trebuchet MS" w:eastAsia="Times New Roman" w:hAnsi="Trebuchet MS" w:cs="Times New Roman"/>
          <w:b/>
          <w:bCs/>
          <w:kern w:val="0"/>
          <w:lang w:val="x-none" w:eastAsia="x-none" w:bidi="ar-SA"/>
        </w:rPr>
        <w:t xml:space="preserve"> </w:t>
      </w:r>
      <w:r w:rsidRPr="00F36B7C">
        <w:rPr>
          <w:rFonts w:eastAsia="Times New Roman" w:cs="Times New Roman"/>
          <w:kern w:val="0"/>
          <w:lang w:eastAsia="x-none" w:bidi="ar-SA"/>
        </w:rPr>
        <w:t xml:space="preserve">előírás a Magyarország és egyes kiemelt térségeinek területrendezési tervéről szóló 2018. évi CXXXIX. törvény 84.§ (2) e pontja tartalmazza, ezért az azzal való szinkron megteremtése miatt a </w:t>
      </w:r>
      <w:proofErr w:type="spellStart"/>
      <w:r w:rsidRPr="00F36B7C">
        <w:rPr>
          <w:rFonts w:eastAsia="Times New Roman" w:cs="Times New Roman"/>
          <w:kern w:val="0"/>
          <w:lang w:eastAsia="x-none" w:bidi="ar-SA"/>
        </w:rPr>
        <w:t>hész</w:t>
      </w:r>
      <w:proofErr w:type="spellEnd"/>
      <w:r w:rsidRPr="00F36B7C">
        <w:rPr>
          <w:rFonts w:eastAsia="Times New Roman" w:cs="Times New Roman"/>
          <w:kern w:val="0"/>
          <w:lang w:eastAsia="x-none" w:bidi="ar-SA"/>
        </w:rPr>
        <w:t xml:space="preserve"> 3. mellékletét módosítani kell. 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>- Keszler Gyuláné rögzítette a még talált hibákat az alátámasztó javaslatban, a szakági munkarészek rajzi tervlapjain az ott maradt szabályozási vonalak törlését kérte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>Válasz: Az észrevételt az Önkormányzat elfogadja. Az alátámasztó javaslat szakági tervlapjai javításra kerülnek. 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>Megjegyezte, hogy a dokumentációban több helyen van Tanács köz és Táncsics köz. 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>Válasz: Az észrevételt az Önkormányzat elfogadja. Az utcanevek javításra kerülnek.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>  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>- dr. Péczely Terézia ismét felvetette az volt az ígéret, hogy nem lesznek a magasabb szintű jogszabályoknál szigorúbb szabályok a helyi építési szabályzatban, és ismét felvetette, hogy a zártkertben miért nem lehet 60 m</w:t>
      </w:r>
      <w:r w:rsidRPr="00F36B7C">
        <w:rPr>
          <w:rFonts w:eastAsia="Times New Roman" w:cs="Times New Roman"/>
          <w:kern w:val="0"/>
          <w:vertAlign w:val="superscript"/>
          <w:lang w:eastAsia="x-none" w:bidi="ar-SA"/>
        </w:rPr>
        <w:t>2</w:t>
      </w:r>
      <w:r w:rsidRPr="00F36B7C">
        <w:rPr>
          <w:rFonts w:eastAsia="Times New Roman" w:cs="Times New Roman"/>
          <w:kern w:val="0"/>
          <w:lang w:eastAsia="x-none" w:bidi="ar-SA"/>
        </w:rPr>
        <w:t>-nél nagyobb gazdasági épületet építeni.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 xml:space="preserve">Válasz: Az Önkormányzat ebben a kérdésben már meghozta a döntését 2024 decemberében, a 121/2024. (XII.4.) </w:t>
      </w:r>
      <w:proofErr w:type="spellStart"/>
      <w:r w:rsidRPr="00F36B7C">
        <w:rPr>
          <w:rFonts w:eastAsia="Times New Roman" w:cs="Times New Roman"/>
          <w:kern w:val="0"/>
          <w:lang w:eastAsia="x-none" w:bidi="ar-SA"/>
        </w:rPr>
        <w:t>kt.</w:t>
      </w:r>
      <w:proofErr w:type="spellEnd"/>
      <w:r w:rsidRPr="00F36B7C">
        <w:rPr>
          <w:rFonts w:eastAsia="Times New Roman" w:cs="Times New Roman"/>
          <w:kern w:val="0"/>
          <w:lang w:eastAsia="x-none" w:bidi="ar-SA"/>
        </w:rPr>
        <w:t xml:space="preserve"> határozatban. A településkép védelméről szóló önkormányzati rendeletben foglaltakkal szinkronban a tájgazdálkodási mezőgazdasági övezetekben a gazdasági épületek megengedett legnagyobb alapterülete 60 m</w:t>
      </w:r>
      <w:r w:rsidRPr="00F36B7C">
        <w:rPr>
          <w:rFonts w:eastAsia="Times New Roman" w:cs="Times New Roman"/>
          <w:kern w:val="0"/>
          <w:vertAlign w:val="superscript"/>
          <w:lang w:eastAsia="x-none" w:bidi="ar-SA"/>
        </w:rPr>
        <w:t>2</w:t>
      </w:r>
      <w:r w:rsidRPr="00F36B7C">
        <w:rPr>
          <w:rFonts w:eastAsia="Times New Roman" w:cs="Times New Roman"/>
          <w:kern w:val="0"/>
          <w:lang w:eastAsia="x-none" w:bidi="ar-SA"/>
        </w:rPr>
        <w:t>. Amennyiben jelentkezik arra igény, hogy egy nagyobb borászat esetében nem elegendő ez a beépítettség, akkor az önkormányzat a telepítési tanulmánytervet támogatni fogja és a tanulmánytervvel a helyi építési szabályzat módosítása lehetővé válik.   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>A helyi építési szabályzat 3. mellékletében ismét kérte</w:t>
      </w:r>
      <w:r w:rsidR="00C666F5">
        <w:rPr>
          <w:rFonts w:eastAsia="Times New Roman" w:cs="Times New Roman"/>
          <w:kern w:val="0"/>
          <w:lang w:eastAsia="x-none" w:bidi="ar-SA"/>
        </w:rPr>
        <w:t>,</w:t>
      </w:r>
      <w:r w:rsidRPr="00F36B7C">
        <w:rPr>
          <w:rFonts w:eastAsia="Times New Roman" w:cs="Times New Roman"/>
          <w:kern w:val="0"/>
          <w:lang w:eastAsia="x-none" w:bidi="ar-SA"/>
        </w:rPr>
        <w:t xml:space="preserve"> hogy az M és F betűknél legyenek további kiegészítések, melyek rögzítik egy esetleges eladás, öröklés után a korábbi rendeltetések további sorsát.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>Válasz: Az Önkormányzat a helyi építési szabályzatban további kiegészítéseket nem kíván eszközölni. Azon rendeltetések esetében, melyek feltétellel megengedettek, a helyi építési szabályzat szövege tartalmazza az egyes feltételeket. A felvetett egyéb kérdések, mint öröklés, eladás nem a helyi építési szabályzatban szabályozandó. 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</w:p>
    <w:p w:rsidR="00F36B7C" w:rsidRPr="00F36B7C" w:rsidRDefault="00C666F5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>
        <w:rPr>
          <w:rFonts w:eastAsia="Times New Roman" w:cs="Times New Roman"/>
          <w:kern w:val="0"/>
          <w:lang w:eastAsia="x-none" w:bidi="ar-SA"/>
        </w:rPr>
        <w:t xml:space="preserve">- Kereki majorból </w:t>
      </w:r>
      <w:r w:rsidR="00F36B7C" w:rsidRPr="00F36B7C">
        <w:rPr>
          <w:rFonts w:eastAsia="Times New Roman" w:cs="Times New Roman"/>
          <w:kern w:val="0"/>
          <w:lang w:eastAsia="x-none" w:bidi="ar-SA"/>
        </w:rPr>
        <w:t>Szabó János kérdezte, hogy akkor mi lesz a 09/1 hrsz.-ú telkük sorsa. Tájékoztatásra került, hogy megkapta a tervező a telekalakítási vázrajzot és tudomásunk szerint lesz telekalakítás, a meglévő telek északi és déli irányban bővülni fog. </w:t>
      </w:r>
    </w:p>
    <w:p w:rsidR="00F36B7C" w:rsidRPr="00F36B7C" w:rsidRDefault="00F36B7C" w:rsidP="00F36B7C">
      <w:pPr>
        <w:widowControl/>
        <w:suppressAutoHyphens w:val="0"/>
        <w:contextualSpacing/>
        <w:jc w:val="both"/>
        <w:rPr>
          <w:rFonts w:eastAsia="Times New Roman" w:cs="Times New Roman"/>
          <w:kern w:val="0"/>
          <w:lang w:eastAsia="x-none" w:bidi="ar-SA"/>
        </w:rPr>
      </w:pPr>
      <w:r w:rsidRPr="00F36B7C">
        <w:rPr>
          <w:rFonts w:eastAsia="Times New Roman" w:cs="Times New Roman"/>
          <w:kern w:val="0"/>
          <w:lang w:eastAsia="x-none" w:bidi="ar-SA"/>
        </w:rPr>
        <w:t>Válasz: A Szentkirályi Magyarország Kft. jogi képviselőjétől kapott 09/1 és 09/3 hrsz.-ú területeket érintő változási vázrajz alapján a Kereki-majorban lévő falusias lakóterület határa módosításra kerül a szabályozási terven és a fejlesztési tervlapon is. </w:t>
      </w:r>
    </w:p>
    <w:p w:rsidR="00823CBE" w:rsidRPr="00A72E80" w:rsidRDefault="00823CBE" w:rsidP="007E7D7B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23CBE" w:rsidRPr="00A72E80" w:rsidSect="007E7D7B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6A04" w:rsidRDefault="00CE7CF0">
      <w:r>
        <w:separator/>
      </w:r>
    </w:p>
  </w:endnote>
  <w:endnote w:type="continuationSeparator" w:id="0">
    <w:p w:rsidR="00076A04" w:rsidRDefault="00CE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Lucida Sans Unicode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4974850"/>
      <w:docPartObj>
        <w:docPartGallery w:val="Page Numbers (Bottom of Page)"/>
        <w:docPartUnique/>
      </w:docPartObj>
    </w:sdtPr>
    <w:sdtEndPr/>
    <w:sdtContent>
      <w:p w:rsidR="007E7D7B" w:rsidRDefault="007E7D7B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6A9">
          <w:rPr>
            <w:noProof/>
          </w:rPr>
          <w:t>10</w:t>
        </w:r>
        <w:r>
          <w:fldChar w:fldCharType="end"/>
        </w:r>
      </w:p>
    </w:sdtContent>
  </w:sdt>
  <w:p w:rsidR="007E7D7B" w:rsidRDefault="007E7D7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6A04" w:rsidRDefault="00CE7CF0">
      <w:r>
        <w:separator/>
      </w:r>
    </w:p>
  </w:footnote>
  <w:footnote w:type="continuationSeparator" w:id="0">
    <w:p w:rsidR="00076A04" w:rsidRDefault="00CE7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57489"/>
    <w:multiLevelType w:val="hybridMultilevel"/>
    <w:tmpl w:val="04C415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3F3B4F"/>
    <w:multiLevelType w:val="hybridMultilevel"/>
    <w:tmpl w:val="59A80C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30629"/>
    <w:multiLevelType w:val="hybridMultilevel"/>
    <w:tmpl w:val="378C7954"/>
    <w:lvl w:ilvl="0" w:tplc="F1526D8E">
      <w:numFmt w:val="bullet"/>
      <w:lvlText w:val="-"/>
      <w:lvlJc w:val="left"/>
      <w:pPr>
        <w:ind w:left="720" w:hanging="360"/>
      </w:pPr>
      <w:rPr>
        <w:rFonts w:ascii="Tw Cen MT" w:eastAsia="Times New Roman" w:hAnsi="Tw Cen MT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C5F19"/>
    <w:multiLevelType w:val="hybridMultilevel"/>
    <w:tmpl w:val="843C8E66"/>
    <w:lvl w:ilvl="0" w:tplc="DF821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412286">
    <w:abstractNumId w:val="2"/>
  </w:num>
  <w:num w:numId="2" w16cid:durableId="1999841891">
    <w:abstractNumId w:val="3"/>
  </w:num>
  <w:num w:numId="3" w16cid:durableId="414860254">
    <w:abstractNumId w:val="1"/>
  </w:num>
  <w:num w:numId="4" w16cid:durableId="1482963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D7B"/>
    <w:rsid w:val="00003BD6"/>
    <w:rsid w:val="00052D88"/>
    <w:rsid w:val="0006191E"/>
    <w:rsid w:val="00076A04"/>
    <w:rsid w:val="005B16A9"/>
    <w:rsid w:val="005E5878"/>
    <w:rsid w:val="00696CCC"/>
    <w:rsid w:val="007E7D7B"/>
    <w:rsid w:val="00823CBE"/>
    <w:rsid w:val="00974D48"/>
    <w:rsid w:val="00A72E80"/>
    <w:rsid w:val="00B065D8"/>
    <w:rsid w:val="00C666F5"/>
    <w:rsid w:val="00CE7CF0"/>
    <w:rsid w:val="00F36B7C"/>
    <w:rsid w:val="00FC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350E4"/>
  <w15:chartTrackingRefBased/>
  <w15:docId w15:val="{A76436ED-AFDA-4B98-BB9C-31541ED5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6B7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Cmsor1">
    <w:name w:val="heading 1"/>
    <w:basedOn w:val="Norml"/>
    <w:link w:val="Cmsor1Char"/>
    <w:uiPriority w:val="9"/>
    <w:qFormat/>
    <w:rsid w:val="007E7D7B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E7D7B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fej">
    <w:name w:val="header"/>
    <w:aliases w:val=" Char Char"/>
    <w:basedOn w:val="Norml"/>
    <w:link w:val="lfejChar"/>
    <w:rsid w:val="007E7D7B"/>
    <w:pPr>
      <w:widowControl/>
      <w:tabs>
        <w:tab w:val="center" w:pos="4536"/>
        <w:tab w:val="right" w:pos="9072"/>
      </w:tabs>
      <w:suppressAutoHyphens w:val="0"/>
    </w:pPr>
    <w:rPr>
      <w:rFonts w:eastAsia="Times New Roman" w:cs="Times New Roman"/>
      <w:kern w:val="0"/>
      <w:sz w:val="28"/>
      <w:szCs w:val="20"/>
      <w:lang w:eastAsia="hu-HU" w:bidi="ar-SA"/>
    </w:rPr>
  </w:style>
  <w:style w:type="character" w:customStyle="1" w:styleId="lfejChar">
    <w:name w:val="Élőfej Char"/>
    <w:aliases w:val=" Char Char Char"/>
    <w:basedOn w:val="Bekezdsalapbettpusa"/>
    <w:link w:val="lfej"/>
    <w:rsid w:val="007E7D7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99"/>
    <w:qFormat/>
    <w:rsid w:val="007E7D7B"/>
    <w:pPr>
      <w:widowControl/>
      <w:suppressAutoHyphens w:val="0"/>
      <w:ind w:left="720"/>
      <w:contextualSpacing/>
    </w:pPr>
    <w:rPr>
      <w:rFonts w:eastAsia="Times New Roman" w:cs="Times New Roman"/>
      <w:kern w:val="0"/>
      <w:lang w:val="x-none" w:eastAsia="x-none" w:bidi="ar-SA"/>
    </w:rPr>
  </w:style>
  <w:style w:type="character" w:customStyle="1" w:styleId="ListaszerbekezdsChar">
    <w:name w:val="Listaszerű bekezdés Char"/>
    <w:link w:val="Listaszerbekezds"/>
    <w:uiPriority w:val="99"/>
    <w:locked/>
    <w:rsid w:val="007E7D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incstrkz">
    <w:name w:val="No Spacing"/>
    <w:uiPriority w:val="1"/>
    <w:qFormat/>
    <w:rsid w:val="007E7D7B"/>
    <w:pPr>
      <w:spacing w:after="0" w:line="240" w:lineRule="auto"/>
    </w:pPr>
  </w:style>
  <w:style w:type="table" w:styleId="Rcsostblzat">
    <w:name w:val="Table Grid"/>
    <w:basedOn w:val="Normltblzat"/>
    <w:uiPriority w:val="39"/>
    <w:rsid w:val="007E7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7E7D7B"/>
    <w:pPr>
      <w:widowControl/>
      <w:suppressAutoHyphens w:val="0"/>
      <w:spacing w:before="100" w:beforeAutospacing="1" w:after="100" w:afterAutospacing="1"/>
    </w:pPr>
    <w:rPr>
      <w:rFonts w:eastAsiaTheme="minorHAnsi" w:cs="Times New Roman"/>
      <w:kern w:val="0"/>
      <w:lang w:eastAsia="hu-HU" w:bidi="ar-SA"/>
    </w:rPr>
  </w:style>
  <w:style w:type="table" w:customStyle="1" w:styleId="Rcsostblzat1">
    <w:name w:val="Rácsos táblázat1"/>
    <w:basedOn w:val="Normltblzat"/>
    <w:next w:val="Rcsostblzat"/>
    <w:uiPriority w:val="39"/>
    <w:rsid w:val="007E7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7E7D7B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7E7D7B"/>
    <w:rPr>
      <w:rFonts w:ascii="Times New Roman" w:eastAsia="SimSun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1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8D78F-601E-46BA-B754-FBAA758FB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11</Pages>
  <Words>3646</Words>
  <Characters>25162</Characters>
  <Application>Microsoft Office Word</Application>
  <DocSecurity>0</DocSecurity>
  <Lines>209</Lines>
  <Paragraphs>57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7</cp:revision>
  <dcterms:created xsi:type="dcterms:W3CDTF">2025-03-04T10:53:00Z</dcterms:created>
  <dcterms:modified xsi:type="dcterms:W3CDTF">2025-03-13T13:22:00Z</dcterms:modified>
</cp:coreProperties>
</file>